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F607" w14:textId="4723386E" w:rsidR="004F6E55" w:rsidRPr="00A67F0A" w:rsidRDefault="004F6E55" w:rsidP="00DD7D3A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వ్యాఖ్యానము</w:t>
      </w:r>
      <w:proofErr w:type="spellEnd"/>
      <w:r w:rsidRPr="00A67F0A">
        <w:rPr>
          <w:rFonts w:ascii="Gautami" w:hAnsi="Gautami" w:cs="Gautami"/>
          <w:lang w:bidi="te-IN"/>
        </w:rPr>
        <w:t xml:space="preserve"> – </w:t>
      </w:r>
      <w:proofErr w:type="spellStart"/>
      <w:r w:rsidRPr="00A67F0A">
        <w:rPr>
          <w:rFonts w:ascii="Gautami" w:hAnsi="Gautami" w:cs="Gautami"/>
          <w:lang w:bidi="te-IN"/>
        </w:rPr>
        <w:t>మూడవ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మాడ్యుల్</w:t>
      </w:r>
      <w:proofErr w:type="spellEnd"/>
      <w:r w:rsidRPr="00A67F0A">
        <w:rPr>
          <w:rFonts w:ascii="Gautami" w:hAnsi="Gautami" w:cs="Gautami"/>
          <w:lang w:bidi="te-IN"/>
        </w:rPr>
        <w:t xml:space="preserve"> – </w:t>
      </w:r>
      <w:proofErr w:type="spellStart"/>
      <w:r w:rsidRPr="00A67F0A">
        <w:rPr>
          <w:rFonts w:ascii="Gautami" w:hAnsi="Gautami" w:cs="Gautami"/>
          <w:lang w:bidi="te-IN"/>
        </w:rPr>
        <w:t>లేఖనమును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పరిశోధించుట</w:t>
      </w:r>
      <w:proofErr w:type="spellEnd"/>
    </w:p>
    <w:p w14:paraId="42ED9A21" w14:textId="77777777" w:rsidR="00DD7D3A" w:rsidRPr="00A67F0A" w:rsidRDefault="004F6E55" w:rsidP="00DD7D3A">
      <w:pPr>
        <w:pStyle w:val="TitleL2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చర్చా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100A52EB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r w:rsidRPr="00A67F0A">
        <w:rPr>
          <w:rFonts w:ascii="Gautami" w:hAnsi="Gautami" w:cs="Gautami"/>
          <w:lang w:bidi="te-IN"/>
        </w:rPr>
        <w:t xml:space="preserve">ఈ </w:t>
      </w:r>
      <w:proofErr w:type="spellStart"/>
      <w:r w:rsidRPr="00A67F0A">
        <w:rPr>
          <w:rFonts w:ascii="Gautami" w:hAnsi="Gautami" w:cs="Gautami"/>
          <w:lang w:bidi="te-IN"/>
        </w:rPr>
        <w:t>పాఠములో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బాగా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నచ్చిన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లేక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ముఖ్యముగా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నేర్చుకొనిన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విషయము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ఏమిటి</w:t>
      </w:r>
      <w:proofErr w:type="spellEnd"/>
      <w:r w:rsidRPr="00A67F0A">
        <w:rPr>
          <w:rFonts w:ascii="Gautami" w:hAnsi="Gautami" w:cs="Gautami"/>
          <w:lang w:bidi="te-IN"/>
        </w:rPr>
        <w:t xml:space="preserve">? </w:t>
      </w:r>
      <w:proofErr w:type="spellStart"/>
      <w:r w:rsidRPr="00A67F0A">
        <w:rPr>
          <w:rFonts w:ascii="Gautami" w:hAnsi="Gautami" w:cs="Gautami"/>
          <w:lang w:bidi="te-IN"/>
        </w:rPr>
        <w:t>మీకు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ఎలాంటి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ప్రశ్నలు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006552EF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ఒక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భాగము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కనుగొనుట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బోధన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మరియు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ప్రసంగములలో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మనకు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సహాయపడగలదు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7B1429E2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భాగముల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గ్రహించుటకు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ఉపయోగించు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కొన్ని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పద్ధతులు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ఏవి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0BB39E85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నేడు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పండితుల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యొద్ద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లేఖనములోని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పదములను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కలిగియున్న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పత్రములు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చాలా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అందుబాటులో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ఉన్నాయని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తెలుసుకొనుట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ఎంత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నిశ్చయతనిస్తుంది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79C43D7F" w14:textId="77777777" w:rsidR="00DD7D3A" w:rsidRPr="00A67F0A" w:rsidRDefault="00CD2264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భాగము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కనుగొనుటకు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ప్రయత్నించినప్పుడు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అంశములను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గురించి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ప్రధానముగా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ఆలోచించుట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ధోరణిగా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ఉందా</w:t>
      </w:r>
      <w:proofErr w:type="spellEnd"/>
      <w:r w:rsidRPr="00A67F0A">
        <w:rPr>
          <w:rFonts w:ascii="Gautami" w:hAnsi="Gautami" w:cs="Gautami"/>
          <w:lang w:bidi="te-IN"/>
        </w:rPr>
        <w:t xml:space="preserve">? </w:t>
      </w:r>
      <w:proofErr w:type="spellStart"/>
      <w:r w:rsidRPr="00A67F0A">
        <w:rPr>
          <w:rFonts w:ascii="Gautami" w:hAnsi="Gautami" w:cs="Gautami"/>
          <w:lang w:bidi="te-IN"/>
        </w:rPr>
        <w:t>ప్రవర్తనలు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మరియు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భావనలను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చేర్చునట్లు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జ్ఞాపకముంచుకోగలరు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3326E9AA" w14:textId="77777777" w:rsidR="00DD7D3A" w:rsidRPr="00A67F0A" w:rsidRDefault="00CD2264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ఒక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అధ్యయనములో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పాలుపంచుకొనుచున్నప్పుడు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ఒక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భాగము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"</w:t>
      </w:r>
      <w:proofErr w:type="spellStart"/>
      <w:r w:rsidRPr="00A67F0A">
        <w:rPr>
          <w:rFonts w:ascii="Gautami" w:hAnsi="Gautami" w:cs="Gautami"/>
          <w:lang w:bidi="te-IN"/>
        </w:rPr>
        <w:t>అర్థము"ను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గురించి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ఒక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సమూహము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మాట్లాడు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సాధారణ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విధానము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ఏమిటి</w:t>
      </w:r>
      <w:proofErr w:type="spellEnd"/>
      <w:r w:rsidRPr="00A67F0A">
        <w:rPr>
          <w:rFonts w:ascii="Gautami" w:hAnsi="Gautami" w:cs="Gautami"/>
          <w:lang w:bidi="te-IN"/>
        </w:rPr>
        <w:t xml:space="preserve">? </w:t>
      </w:r>
      <w:proofErr w:type="spellStart"/>
      <w:r w:rsidRPr="00A67F0A">
        <w:rPr>
          <w:rFonts w:ascii="Gautami" w:hAnsi="Gautami" w:cs="Gautami"/>
          <w:lang w:bidi="te-IN"/>
        </w:rPr>
        <w:t>ఉద్ఘాటన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కేవలం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అంశముల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మీద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మాత్రమే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ఉందా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లేక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సమూహములో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ప్రవర్తన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మరియు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భావనలు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కూడా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ఉన్నాయా</w:t>
      </w:r>
      <w:proofErr w:type="spellEnd"/>
      <w:r w:rsidRPr="00A67F0A">
        <w:rPr>
          <w:rFonts w:ascii="Gautami" w:hAnsi="Gautami" w:cs="Gautami"/>
          <w:lang w:bidi="te-IN"/>
        </w:rPr>
        <w:t xml:space="preserve">? </w:t>
      </w:r>
      <w:proofErr w:type="spellStart"/>
      <w:r w:rsidRPr="00A67F0A">
        <w:rPr>
          <w:rFonts w:ascii="Gautami" w:hAnsi="Gautami" w:cs="Gautami"/>
          <w:lang w:bidi="te-IN"/>
        </w:rPr>
        <w:t>సమూహము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గురించి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మరింత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సంపూర్ణమైన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అవగాహన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పొందుటలో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సహాయం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చేయుటకు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ఎలాంటి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ప్రశ్నలు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అడగగలరు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62BA59D7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మీ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సాంస్కృతిక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పరిస్థితులలో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వ్యాఖ్యానించు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విధానమును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దైవిక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సర్దుబాటు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ప్రభావితం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చేసింది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2AEA1A47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వారి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లేఖన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పరిశోధనలో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మీద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ఆదిమ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సంఘము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పెట్టు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దృష్టి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నుండి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ఎలాంటి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ప్రోత్సాహమును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పొందగలరు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57F1DCED" w14:textId="77777777" w:rsidR="00DD7D3A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t>ఆధునిక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సాహిత్య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విమర్శకులు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నేడు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మనం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వ్యాఖ్యానించు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విధానము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మీద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ప్రభావము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చూపుటను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చూశారు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5747EF4C" w14:textId="71FED302" w:rsidR="00EF2766" w:rsidRPr="00A67F0A" w:rsidRDefault="004F6E55" w:rsidP="00DD7D3A">
      <w:pPr>
        <w:pStyle w:val="BodyTextNumberedL1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lang w:bidi="te-IN"/>
        </w:rPr>
        <w:lastRenderedPageBreak/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ప్రస్తుతము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పాలుపంచుకొనుచున్న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పరిచర్యలలో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మీరు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ఎలా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అన్వేషించుచున్నారు</w:t>
      </w:r>
      <w:proofErr w:type="spellEnd"/>
      <w:r w:rsidRPr="00A67F0A">
        <w:rPr>
          <w:rFonts w:ascii="Gautami" w:hAnsi="Gautami" w:cs="Gautami"/>
          <w:lang w:bidi="te-IN"/>
        </w:rPr>
        <w:t>?</w:t>
      </w:r>
    </w:p>
    <w:p w14:paraId="568A84B4" w14:textId="258699DA" w:rsidR="00DD7D3A" w:rsidRPr="00A67F0A" w:rsidRDefault="00E12817" w:rsidP="00DD7D3A">
      <w:pPr>
        <w:pStyle w:val="BulletParagraph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b/>
          <w:lang w:bidi="te-IN"/>
        </w:rPr>
        <w:t>సమీక్ష</w:t>
      </w:r>
      <w:proofErr w:type="spellEnd"/>
      <w:r w:rsidRPr="00A67F0A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b/>
          <w:lang w:bidi="te-IN"/>
        </w:rPr>
        <w:t>వాక్యము</w:t>
      </w:r>
      <w:proofErr w:type="spellEnd"/>
      <w:r w:rsidRPr="00A67F0A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A67F0A">
        <w:rPr>
          <w:rFonts w:ascii="Gautami" w:hAnsi="Gautami" w:cs="Gautami"/>
          <w:lang w:bidi="te-IN"/>
        </w:rPr>
        <w:t>సంఘ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అధికారములు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వ్యక్తులు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రాజకీయ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ఉద్యామాలు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మరియు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ఇతర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శక్తుల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వ్యాఖ్యానశాస్త్ర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నియంతపాలనను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నివారించుటకు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ఏకైక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మార్గము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వ్యాకరణ-చారిత్రిక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పద్ధతి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ద్వారా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వివేచించబడిన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బైబిలు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అన్వేషించుట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అయ్యున్నది</w:t>
      </w:r>
      <w:proofErr w:type="spellEnd"/>
      <w:r w:rsidRPr="00A67F0A">
        <w:rPr>
          <w:rFonts w:ascii="Gautami" w:hAnsi="Gautami" w:cs="Gautami"/>
          <w:lang w:bidi="te-IN"/>
        </w:rPr>
        <w:t>.</w:t>
      </w:r>
    </w:p>
    <w:p w14:paraId="162E7BED" w14:textId="1B8C9CEE" w:rsidR="00DD7D3A" w:rsidRPr="00A67F0A" w:rsidRDefault="00E12817" w:rsidP="00DD7D3A">
      <w:pPr>
        <w:pStyle w:val="BulletParagraph"/>
        <w:rPr>
          <w:rFonts w:ascii="Gautami" w:hAnsi="Gautami" w:cs="Gautami"/>
        </w:rPr>
      </w:pPr>
      <w:proofErr w:type="spellStart"/>
      <w:r w:rsidRPr="00A67F0A">
        <w:rPr>
          <w:rFonts w:ascii="Gautami" w:hAnsi="Gautami" w:cs="Gautami"/>
          <w:b/>
          <w:lang w:bidi="te-IN"/>
        </w:rPr>
        <w:t>సందర్భ</w:t>
      </w:r>
      <w:proofErr w:type="spellEnd"/>
      <w:r w:rsidRPr="00A67F0A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b/>
          <w:lang w:bidi="te-IN"/>
        </w:rPr>
        <w:t>పరిశీలన</w:t>
      </w:r>
      <w:proofErr w:type="spellEnd"/>
      <w:r w:rsidRPr="00A67F0A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A67F0A">
        <w:rPr>
          <w:rFonts w:ascii="Gautami" w:hAnsi="Gautami" w:cs="Gautami"/>
          <w:lang w:bidi="te-IN"/>
        </w:rPr>
        <w:t>మార్టిన్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లూథర్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దినాలలో</w:t>
      </w:r>
      <w:proofErr w:type="spellEnd"/>
      <w:r w:rsidRPr="00A67F0A">
        <w:rPr>
          <w:rFonts w:ascii="Gautami" w:hAnsi="Gautami" w:cs="Gautami"/>
          <w:lang w:bidi="te-IN"/>
        </w:rPr>
        <w:t>, "</w:t>
      </w:r>
      <w:proofErr w:type="spellStart"/>
      <w:r w:rsidRPr="00A67F0A">
        <w:rPr>
          <w:rFonts w:ascii="Gautami" w:hAnsi="Gautami" w:cs="Gautami"/>
          <w:lang w:bidi="te-IN"/>
        </w:rPr>
        <w:t>ఇండల్జేన్సేస్"ను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కొనుటకు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ఒకరు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ధనమును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కానుకగా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ఇవ్వవచ్చని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జోహాన్న్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తెట్జెల్</w:t>
      </w:r>
      <w:proofErr w:type="spellEnd"/>
      <w:r w:rsidRPr="00A67F0A">
        <w:rPr>
          <w:rFonts w:ascii="Gautami" w:hAnsi="Gautami" w:cs="Gautami"/>
          <w:lang w:bidi="te-IN"/>
        </w:rPr>
        <w:t xml:space="preserve"> (1465-1519) </w:t>
      </w:r>
      <w:proofErr w:type="spellStart"/>
      <w:r w:rsidRPr="00A67F0A">
        <w:rPr>
          <w:rFonts w:ascii="Gautami" w:hAnsi="Gautami" w:cs="Gautami"/>
          <w:lang w:bidi="te-IN"/>
        </w:rPr>
        <w:t>బోధించాడు</w:t>
      </w:r>
      <w:proofErr w:type="spellEnd"/>
      <w:r w:rsidRPr="00A67F0A">
        <w:rPr>
          <w:rFonts w:ascii="Gautami" w:hAnsi="Gautami" w:cs="Gautami"/>
          <w:lang w:bidi="te-IN"/>
        </w:rPr>
        <w:t xml:space="preserve">. </w:t>
      </w:r>
      <w:proofErr w:type="spellStart"/>
      <w:r w:rsidRPr="00A67F0A">
        <w:rPr>
          <w:rFonts w:ascii="Gautami" w:hAnsi="Gautami" w:cs="Gautami"/>
          <w:lang w:bidi="te-IN"/>
        </w:rPr>
        <w:t>తెట్జెల్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మాటల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ప్రకారం</w:t>
      </w:r>
      <w:proofErr w:type="spellEnd"/>
      <w:r w:rsidRPr="00A67F0A">
        <w:rPr>
          <w:rFonts w:ascii="Gautami" w:hAnsi="Gautami" w:cs="Gautami"/>
          <w:lang w:bidi="te-IN"/>
        </w:rPr>
        <w:t xml:space="preserve">, ఈ </w:t>
      </w:r>
      <w:proofErr w:type="spellStart"/>
      <w:r w:rsidRPr="00A67F0A">
        <w:rPr>
          <w:rFonts w:ascii="Gautami" w:hAnsi="Gautami" w:cs="Gautami"/>
          <w:lang w:bidi="te-IN"/>
        </w:rPr>
        <w:t>కొనుగోలు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పర్గిటరిలో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ఉన్న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మృతులకు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క్షమాపణను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స్థిరపరుస్తుంది</w:t>
      </w:r>
      <w:proofErr w:type="spellEnd"/>
      <w:r w:rsidRPr="00A67F0A">
        <w:rPr>
          <w:rFonts w:ascii="Gautami" w:hAnsi="Gautami" w:cs="Gautami"/>
          <w:lang w:bidi="te-IN"/>
        </w:rPr>
        <w:t xml:space="preserve">. ఈ </w:t>
      </w:r>
      <w:proofErr w:type="spellStart"/>
      <w:r w:rsidRPr="00A67F0A">
        <w:rPr>
          <w:rFonts w:ascii="Gautami" w:hAnsi="Gautami" w:cs="Gautami"/>
          <w:lang w:bidi="te-IN"/>
        </w:rPr>
        <w:t>కవిత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అతనికి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ఆపాదించబడింది</w:t>
      </w:r>
      <w:proofErr w:type="spellEnd"/>
      <w:r w:rsidRPr="00A67F0A">
        <w:rPr>
          <w:rFonts w:ascii="Gautami" w:hAnsi="Gautami" w:cs="Gautami"/>
          <w:lang w:bidi="te-IN"/>
        </w:rPr>
        <w:t>, "</w:t>
      </w:r>
      <w:proofErr w:type="spellStart"/>
      <w:r w:rsidRPr="00A67F0A">
        <w:rPr>
          <w:rFonts w:ascii="Gautami" w:hAnsi="Gautami" w:cs="Gautami"/>
          <w:lang w:bidi="te-IN"/>
        </w:rPr>
        <w:t>చందాపెట్టెలో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బిళ్ళ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పడ్డవెంటనే</w:t>
      </w:r>
      <w:proofErr w:type="spellEnd"/>
      <w:r w:rsidRPr="00A67F0A">
        <w:rPr>
          <w:rFonts w:ascii="Gautami" w:hAnsi="Gautami" w:cs="Gautami"/>
          <w:lang w:bidi="te-IN"/>
        </w:rPr>
        <w:t xml:space="preserve">, </w:t>
      </w:r>
      <w:proofErr w:type="spellStart"/>
      <w:r w:rsidRPr="00A67F0A">
        <w:rPr>
          <w:rFonts w:ascii="Gautami" w:hAnsi="Gautami" w:cs="Gautami"/>
          <w:lang w:bidi="te-IN"/>
        </w:rPr>
        <w:t>పర్గేటరిలో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ప్రాణం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ఎగిరి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దూకుతుంది</w:t>
      </w:r>
      <w:proofErr w:type="spellEnd"/>
      <w:r w:rsidRPr="00A67F0A">
        <w:rPr>
          <w:rFonts w:ascii="Gautami" w:hAnsi="Gautami" w:cs="Gautami"/>
          <w:lang w:bidi="te-IN"/>
        </w:rPr>
        <w:t xml:space="preserve">." </w:t>
      </w:r>
      <w:proofErr w:type="spellStart"/>
      <w:r w:rsidRPr="00A67F0A">
        <w:rPr>
          <w:rFonts w:ascii="Gautami" w:hAnsi="Gautami" w:cs="Gautami"/>
          <w:lang w:bidi="te-IN"/>
        </w:rPr>
        <w:t>లేఖనముల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యొక్క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వాస్తవిక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అర్థమును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గురించి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మాట్లాడుతూ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మార్టిన్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లూథర్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దీనిని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సవా</w:t>
      </w:r>
      <w:proofErr w:type="spellEnd"/>
      <w:r w:rsidR="00FB3B2A">
        <w:rPr>
          <w:rFonts w:ascii="Gautami" w:hAnsi="Gautami" w:cs="Gautami" w:hint="cs"/>
          <w:cs/>
          <w:lang w:bidi="te-IN"/>
        </w:rPr>
        <w:t>లు</w:t>
      </w:r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చేశాడు</w:t>
      </w:r>
      <w:proofErr w:type="spellEnd"/>
      <w:r w:rsidRPr="00A67F0A">
        <w:rPr>
          <w:rFonts w:ascii="Gautami" w:hAnsi="Gautami" w:cs="Gautami"/>
          <w:lang w:bidi="te-IN"/>
        </w:rPr>
        <w:t>.</w:t>
      </w:r>
    </w:p>
    <w:p w14:paraId="74AEA243" w14:textId="1B11D53E" w:rsidR="00E12817" w:rsidRPr="00A67F0A" w:rsidRDefault="00E12817" w:rsidP="00DD7D3A">
      <w:pPr>
        <w:pStyle w:val="SubTitleL1"/>
        <w:rPr>
          <w:rFonts w:ascii="Gautami" w:hAnsi="Gautami" w:cs="Gautami"/>
          <w:bCs/>
        </w:rPr>
      </w:pPr>
      <w:proofErr w:type="spellStart"/>
      <w:r w:rsidRPr="00A67F0A">
        <w:rPr>
          <w:rFonts w:ascii="Gautami" w:hAnsi="Gautami" w:cs="Gautami"/>
          <w:lang w:bidi="te-IN"/>
        </w:rPr>
        <w:t>సమీక్ష</w:t>
      </w:r>
      <w:proofErr w:type="spellEnd"/>
      <w:r w:rsidRPr="00A67F0A">
        <w:rPr>
          <w:rFonts w:ascii="Gautami" w:hAnsi="Gautami" w:cs="Gautami"/>
          <w:lang w:bidi="te-IN"/>
        </w:rPr>
        <w:t xml:space="preserve"> </w:t>
      </w:r>
      <w:proofErr w:type="spellStart"/>
      <w:r w:rsidRPr="00A67F0A">
        <w:rPr>
          <w:rFonts w:ascii="Gautami" w:hAnsi="Gautami" w:cs="Gautami"/>
          <w:lang w:bidi="te-IN"/>
        </w:rPr>
        <w:t>ప్రశ్నలు</w:t>
      </w:r>
      <w:proofErr w:type="spellEnd"/>
      <w:r w:rsidRPr="00A67F0A">
        <w:rPr>
          <w:rFonts w:ascii="Gautami" w:hAnsi="Gautami" w:cs="Gautami"/>
          <w:lang w:bidi="te-IN"/>
        </w:rPr>
        <w:t>:</w:t>
      </w:r>
    </w:p>
    <w:p w14:paraId="6A93ED3B" w14:textId="77777777" w:rsidR="00E12817" w:rsidRPr="00A67F0A" w:rsidRDefault="00E12817" w:rsidP="00E12817">
      <w:pPr>
        <w:pStyle w:val="ReflectQsList"/>
        <w:numPr>
          <w:ilvl w:val="0"/>
          <w:numId w:val="4"/>
        </w:numPr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అనేకమంది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ప్రజల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మధ్య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ప్రచిలితమైన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సామాన్య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మాటను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అభిప్రాయం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ఏమిటి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? "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తమకు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తాము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చేసుకొనువారికి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చేస్తాడు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."</w:t>
      </w:r>
    </w:p>
    <w:p w14:paraId="28016B7A" w14:textId="77777777" w:rsidR="00DD7D3A" w:rsidRPr="00A67F0A" w:rsidRDefault="00E12817" w:rsidP="00E12817">
      <w:pPr>
        <w:pStyle w:val="ReflectQsList"/>
        <w:numPr>
          <w:ilvl w:val="0"/>
          <w:numId w:val="4"/>
        </w:numPr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అనేక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సంఘములలో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మనుగడలో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ఉన్న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ఆలోచనను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సమీక్షించండి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: "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శ్రమపడుతున్నారంటే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దేవునికి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కోపము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పుట్టించునట్లు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మీరేదో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చేశారని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అర్థం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."</w:t>
      </w:r>
    </w:p>
    <w:p w14:paraId="664D7832" w14:textId="3B2C27D8" w:rsidR="00E12817" w:rsidRPr="00A67F0A" w:rsidRDefault="00E12817" w:rsidP="00E12817">
      <w:pPr>
        <w:pStyle w:val="ReflectQsList"/>
        <w:numPr>
          <w:ilvl w:val="0"/>
          <w:numId w:val="4"/>
        </w:numPr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అనేక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సంఘములలో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మనుగడలో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ఉన్న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ఆలోచనను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సమీక్షించండి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: "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క్రైస్తవునిగా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సఫలవంతమైన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వ్యాపారి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అయితే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నాయకునిగా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ఉండాలి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ఎందుకంటే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మిమ్మును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దీవించాడు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."</w:t>
      </w:r>
    </w:p>
    <w:p w14:paraId="45090BBA" w14:textId="7C6D19BE" w:rsidR="00E12817" w:rsidRPr="00A67F0A" w:rsidRDefault="00E12817" w:rsidP="00E12817">
      <w:pPr>
        <w:pStyle w:val="ReflectQsList"/>
        <w:numPr>
          <w:ilvl w:val="0"/>
          <w:numId w:val="4"/>
        </w:numPr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అనేక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సంఘములలో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మనుగడలో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ఉన్న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ఆలోచనను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సమీక్షించండి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: "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క్రైస్తవ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వ్యాపారులు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కొన్నిసార్లు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ఇతర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క్రైస్తవులకు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అర్థంకాని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కఠినమైన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నిర్ణయాలు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తీసుకోవాలి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కానీ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r w:rsidR="005F06BA">
        <w:rPr>
          <w:rFonts w:ascii="Gautami" w:eastAsia="Times New Roman" w:hAnsi="Gautami" w:cs="Gautami" w:hint="cs"/>
          <w:color w:val="auto"/>
          <w:cs/>
          <w:lang w:bidi="te-IN"/>
        </w:rPr>
        <w:t>కేవలం</w:t>
      </w:r>
      <w:r w:rsidR="005F06BA"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వ్యాపారం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గ్రహించాలి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వ్యాపార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ప్రపంచంలో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సఫలమగుటకు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వీటిని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చేయాలి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."</w:t>
      </w:r>
    </w:p>
    <w:p w14:paraId="0713B830" w14:textId="77777777" w:rsidR="00E12817" w:rsidRPr="00A67F0A" w:rsidRDefault="00E12817" w:rsidP="00E12817">
      <w:pPr>
        <w:pStyle w:val="ReflectQsList"/>
        <w:numPr>
          <w:ilvl w:val="0"/>
          <w:numId w:val="4"/>
        </w:numPr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సంస్కృతిలోని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సంఘములలో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లేఖనము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అర్థము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పట్ల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అంకితభాగము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అలవాట్లను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చూస్తారా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</w:t>
      </w:r>
    </w:p>
    <w:p w14:paraId="1A8DC635" w14:textId="00819293" w:rsidR="00E12817" w:rsidRPr="00A67F0A" w:rsidRDefault="00E12817" w:rsidP="00E12817">
      <w:pPr>
        <w:pStyle w:val="ReflectQsList"/>
        <w:numPr>
          <w:ilvl w:val="0"/>
          <w:numId w:val="4"/>
        </w:numPr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జీవితములో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లేఖనము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అర్థము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పట్ల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అంకితభా</w:t>
      </w:r>
      <w:proofErr w:type="spellEnd"/>
      <w:r w:rsidR="005F06BA">
        <w:rPr>
          <w:rFonts w:ascii="Gautami" w:eastAsia="Times New Roman" w:hAnsi="Gautami" w:cs="Gautami" w:hint="cs"/>
          <w:color w:val="auto"/>
          <w:cs/>
          <w:lang w:bidi="te-IN"/>
        </w:rPr>
        <w:t>వ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అలవాట్లను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చూస్తారా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?</w:t>
      </w:r>
    </w:p>
    <w:p w14:paraId="4BF99EA5" w14:textId="77777777" w:rsidR="00E12817" w:rsidRPr="00A67F0A" w:rsidRDefault="00E12817" w:rsidP="00E12817">
      <w:pPr>
        <w:pStyle w:val="MinorHeadingTeal"/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lastRenderedPageBreak/>
        <w:t>క్రియా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అభ్యాసములు</w:t>
      </w:r>
      <w:proofErr w:type="spellEnd"/>
    </w:p>
    <w:p w14:paraId="4247ED0B" w14:textId="77777777" w:rsidR="00E12817" w:rsidRPr="00A67F0A" w:rsidRDefault="00E12817" w:rsidP="00E12817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యిర్మీయా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29:11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చదవండి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రచయిత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ఎవరు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గ్రహీతలు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ఎవరు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పరిస్థితి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ఏమై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యుండినది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పరిస్థితి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మెస్సీయ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రాకడను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ఆకాంక్షించింది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వచనమును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సంఘమునకు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అనువర్తించగలరు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ఉద్దేశ్యము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పరిగణలోకి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తీసుకోబడకపోతే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వచనమును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ఏ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విధంగా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తప్పుగా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అనువర్తించు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అవకాశం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ఉంటుంది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యిర్మీయా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చారిత్రిక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నేపథ్యమును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మాట్లాడు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పుస్తకం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యిర్మీయ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గ్రంథ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వ్యాఖ్యానము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వంటిది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అవసరమైయుండవచ్చు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</w:t>
      </w:r>
    </w:p>
    <w:p w14:paraId="5C5D9550" w14:textId="48721F2A" w:rsidR="00E12817" w:rsidRPr="00A67F0A" w:rsidRDefault="00E12817" w:rsidP="00E12817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ఇతర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పరంపరల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నుండి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క్రైస్తవులతో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మాట్లాడి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లేఖనముల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రచయితల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ఉద్దేశ్యము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ఆధారపడని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సంఘము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చేయు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విషయముల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అభిప్రాయమును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కనుగొనండి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చెప్పు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విషయములను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ఆలోచించండి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ప్రార్థించండి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.</w:t>
      </w:r>
    </w:p>
    <w:p w14:paraId="17E4AF77" w14:textId="77777777" w:rsidR="00DD7D3A" w:rsidRPr="00A67F0A" w:rsidRDefault="00E12817" w:rsidP="00E12817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మునుపటి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అభ్యాసముతో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సంబంధములో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రాబోవు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వారముల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పాటు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అనుదిన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/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వారపు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అలవాట్లను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పరీక్షించుకొనుట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దృష్టిపెట్టండి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. ఈ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ప్రక్రియలో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చేయమని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సమీపంగా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ఉండువారిని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ఎవరినైనా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అవి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ఎంత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వరకు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సాంస్కృతిక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విలువ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ఆధారపడియున్నవి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ఎంత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వరకు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లేఖనము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ఉద్దేశ్యమును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అవగాహన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67F0A">
        <w:rPr>
          <w:rFonts w:ascii="Gautami" w:eastAsia="Times New Roman" w:hAnsi="Gautami" w:cs="Gautami"/>
          <w:color w:val="auto"/>
          <w:lang w:bidi="te-IN"/>
        </w:rPr>
        <w:t>ఆధారపడియున్నవి</w:t>
      </w:r>
      <w:proofErr w:type="spellEnd"/>
      <w:r w:rsidRPr="00A67F0A">
        <w:rPr>
          <w:rFonts w:ascii="Gautami" w:eastAsia="Times New Roman" w:hAnsi="Gautami" w:cs="Gautami"/>
          <w:color w:val="auto"/>
          <w:lang w:bidi="te-IN"/>
        </w:rPr>
        <w:t>?</w:t>
      </w:r>
    </w:p>
    <w:sectPr w:rsidR="00DD7D3A" w:rsidRPr="00A67F0A" w:rsidSect="00DD7D3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8FB72DB"/>
    <w:multiLevelType w:val="hybridMultilevel"/>
    <w:tmpl w:val="FBEE64A0"/>
    <w:lvl w:ilvl="0" w:tplc="A8F6607E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1637562201">
    <w:abstractNumId w:val="0"/>
  </w:num>
  <w:num w:numId="2" w16cid:durableId="262417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230816">
    <w:abstractNumId w:val="1"/>
    <w:lvlOverride w:ilvl="0">
      <w:startOverride w:val="1"/>
    </w:lvlOverride>
  </w:num>
  <w:num w:numId="4" w16cid:durableId="696194270">
    <w:abstractNumId w:val="1"/>
    <w:lvlOverride w:ilvl="0">
      <w:startOverride w:val="1"/>
    </w:lvlOverride>
  </w:num>
  <w:num w:numId="5" w16cid:durableId="394552868">
    <w:abstractNumId w:val="5"/>
  </w:num>
  <w:num w:numId="6" w16cid:durableId="1482231434">
    <w:abstractNumId w:val="7"/>
  </w:num>
  <w:num w:numId="7" w16cid:durableId="2121684097">
    <w:abstractNumId w:val="6"/>
  </w:num>
  <w:num w:numId="8" w16cid:durableId="670841174">
    <w:abstractNumId w:val="6"/>
  </w:num>
  <w:num w:numId="9" w16cid:durableId="1792043331">
    <w:abstractNumId w:val="5"/>
  </w:num>
  <w:num w:numId="10" w16cid:durableId="1777362240">
    <w:abstractNumId w:val="3"/>
  </w:num>
  <w:num w:numId="11" w16cid:durableId="422410875">
    <w:abstractNumId w:val="4"/>
  </w:num>
  <w:num w:numId="12" w16cid:durableId="608977265">
    <w:abstractNumId w:val="4"/>
  </w:num>
  <w:num w:numId="13" w16cid:durableId="1247618718">
    <w:abstractNumId w:val="4"/>
  </w:num>
  <w:num w:numId="14" w16cid:durableId="1070687790">
    <w:abstractNumId w:val="4"/>
  </w:num>
  <w:num w:numId="15" w16cid:durableId="132392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55"/>
    <w:rsid w:val="000D15AA"/>
    <w:rsid w:val="004431AE"/>
    <w:rsid w:val="004F6E55"/>
    <w:rsid w:val="005A2D83"/>
    <w:rsid w:val="005C40D2"/>
    <w:rsid w:val="005F06BA"/>
    <w:rsid w:val="0072681E"/>
    <w:rsid w:val="007A7D74"/>
    <w:rsid w:val="008721ED"/>
    <w:rsid w:val="00972882"/>
    <w:rsid w:val="00A11935"/>
    <w:rsid w:val="00A67F0A"/>
    <w:rsid w:val="00B156FB"/>
    <w:rsid w:val="00B57C25"/>
    <w:rsid w:val="00C93C32"/>
    <w:rsid w:val="00CD2264"/>
    <w:rsid w:val="00DC1156"/>
    <w:rsid w:val="00DD7D3A"/>
    <w:rsid w:val="00E12817"/>
    <w:rsid w:val="00EF2766"/>
    <w:rsid w:val="00F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98B8"/>
  <w15:chartTrackingRefBased/>
  <w15:docId w15:val="{BFD5DCE3-FD24-4891-97C6-1D9C858F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56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DC11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1156"/>
  </w:style>
  <w:style w:type="paragraph" w:styleId="PlainText">
    <w:name w:val="Plain Text"/>
    <w:basedOn w:val="Normal"/>
    <w:link w:val="PlainTextChar"/>
    <w:uiPriority w:val="99"/>
    <w:unhideWhenUsed/>
    <w:rsid w:val="000D15A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15AA"/>
    <w:rPr>
      <w:rFonts w:ascii="Consolas" w:eastAsiaTheme="minorEastAsia" w:hAnsi="Consolas" w:cs="Consolas"/>
      <w:sz w:val="21"/>
      <w:szCs w:val="21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0D15AA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0D15AA"/>
    <w:rPr>
      <w:rFonts w:ascii="Arial" w:eastAsia="Calibri" w:hAnsi="Arial" w:cs="Arial"/>
      <w:color w:val="2C5376"/>
      <w:sz w:val="24"/>
      <w:szCs w:val="24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0D15AA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0D15AA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0D15AA"/>
    <w:pPr>
      <w:numPr>
        <w:numId w:val="15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0D15AA"/>
    <w:pPr>
      <w:numPr>
        <w:numId w:val="9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0D15AA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0D15AA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0D15AA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0D15AA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D15AA"/>
    <w:pPr>
      <w:ind w:left="360" w:hanging="360"/>
      <w:contextualSpacing/>
    </w:pPr>
  </w:style>
  <w:style w:type="paragraph" w:customStyle="1" w:styleId="BodyText">
    <w:name w:val="BodyText"/>
    <w:basedOn w:val="Normal"/>
    <w:link w:val="BodyTextChar"/>
    <w:qFormat/>
    <w:rsid w:val="000D15AA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0D15AA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0D15AA"/>
    <w:pPr>
      <w:numPr>
        <w:numId w:val="6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0D15AA"/>
    <w:pPr>
      <w:numPr>
        <w:numId w:val="8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0D15AA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0D15AA"/>
    <w:pPr>
      <w:ind w:firstLine="0"/>
    </w:pPr>
  </w:style>
  <w:style w:type="paragraph" w:customStyle="1" w:styleId="BulletParagraph">
    <w:name w:val="Bullet Paragraph"/>
    <w:basedOn w:val="Normal"/>
    <w:qFormat/>
    <w:rsid w:val="000D15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0D1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D15AA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AA"/>
    <w:rPr>
      <w:rFonts w:eastAsia="SimSun"/>
      <w:sz w:val="20"/>
      <w:szCs w:val="20"/>
      <w:lang w:eastAsia="ar-SA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0D15AA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0D15AA"/>
    <w:rPr>
      <w:rFonts w:ascii="Arial" w:eastAsia="Calibri" w:hAnsi="Arial" w:cs="Arial"/>
      <w:b/>
      <w:color w:val="535352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0D15AA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0D15AA"/>
    <w:rPr>
      <w:rFonts w:ascii="Arial" w:eastAsia="Calibri" w:hAnsi="Arial" w:cs="Arial"/>
      <w:b/>
      <w:color w:val="2C5376"/>
      <w:sz w:val="24"/>
      <w:szCs w:val="24"/>
    </w:rPr>
  </w:style>
  <w:style w:type="paragraph" w:styleId="ListParagraph">
    <w:name w:val="List Paragraph"/>
    <w:basedOn w:val="Normal"/>
    <w:uiPriority w:val="34"/>
    <w:qFormat/>
    <w:rsid w:val="000D15AA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0D15AA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0D15AA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0D15AA"/>
    <w:pPr>
      <w:numPr>
        <w:numId w:val="10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0D15AA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OutlineL1">
    <w:name w:val="Outline L1"/>
    <w:basedOn w:val="ListParagraph"/>
    <w:qFormat/>
    <w:rsid w:val="000D15AA"/>
    <w:pPr>
      <w:numPr>
        <w:numId w:val="14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0D15AA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0D15AA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0D15AA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0D15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0D15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0D15AA"/>
    <w:rPr>
      <w:i/>
      <w:iCs/>
    </w:rPr>
  </w:style>
  <w:style w:type="paragraph" w:customStyle="1" w:styleId="TitleL1">
    <w:name w:val="Title L1"/>
    <w:basedOn w:val="PlainText"/>
    <w:qFormat/>
    <w:rsid w:val="000D15AA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0D15AA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FB3B2A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29</cp:revision>
  <dcterms:created xsi:type="dcterms:W3CDTF">2021-11-24T16:39:00Z</dcterms:created>
  <dcterms:modified xsi:type="dcterms:W3CDTF">2025-07-10T07:24:00Z</dcterms:modified>
</cp:coreProperties>
</file>