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876A" w14:textId="30D25893" w:rsidR="00CC6B63" w:rsidRPr="005F7B15" w:rsidRDefault="00CC6B63" w:rsidP="00C13F22">
      <w:pPr>
        <w:pStyle w:val="TitleL1"/>
        <w:rPr>
          <w:rFonts w:ascii="Gautami" w:hAnsi="Gautami" w:cs="Gautami"/>
        </w:rPr>
      </w:pPr>
      <w:r w:rsidRPr="005F7B15">
        <w:rPr>
          <w:rFonts w:ascii="Gautami" w:eastAsia="Gautami" w:hAnsi="Gautami" w:cs="Gautami"/>
          <w:lang w:val="te-IN" w:bidi="te-IN"/>
        </w:rPr>
        <w:t>క్రొత్త నిబంధన పత్రికలు కోర్సు గైడు</w:t>
      </w:r>
    </w:p>
    <w:p w14:paraId="41AEB67D" w14:textId="2FB8FF9F" w:rsidR="00CC6B63" w:rsidRPr="005F7B15" w:rsidRDefault="00CC6B63" w:rsidP="00C13F22">
      <w:pPr>
        <w:pStyle w:val="TitleL2"/>
        <w:rPr>
          <w:rFonts w:ascii="Gautami" w:hAnsi="Gautami" w:cs="Gautami"/>
        </w:rPr>
      </w:pPr>
      <w:r w:rsidRPr="005F7B15">
        <w:rPr>
          <w:rFonts w:ascii="Gautami" w:eastAsia="Gautami" w:hAnsi="Gautami" w:cs="Gautami"/>
          <w:lang w:val="te-IN" w:bidi="te-IN"/>
        </w:rPr>
        <w:t>హెబ్రీయులకు వ్రాసిన పత్రిక</w:t>
      </w:r>
      <w:r w:rsidRPr="005F7B15">
        <w:rPr>
          <w:rFonts w:ascii="Gautami" w:eastAsia="Gautami" w:hAnsi="Gautami" w:cs="Gautami"/>
          <w:lang w:val="te-IN" w:bidi="te-IN"/>
        </w:rPr>
        <w:br/>
        <w:t>యాకోబు పత్రిక</w:t>
      </w:r>
      <w:r w:rsidRPr="005F7B15">
        <w:rPr>
          <w:rFonts w:ascii="Gautami" w:eastAsia="Gautami" w:hAnsi="Gautami" w:cs="Gautami"/>
          <w:lang w:val="te-IN" w:bidi="te-IN"/>
        </w:rPr>
        <w:br/>
        <w:t xml:space="preserve">ప్రకటన గ్రంథము </w:t>
      </w:r>
    </w:p>
    <w:p w14:paraId="669BB01A" w14:textId="06E1A55D" w:rsidR="00CC6B63" w:rsidRPr="005F7B15" w:rsidRDefault="00CC6B63" w:rsidP="00C13F22">
      <w:pPr>
        <w:pStyle w:val="SubTitleL1"/>
        <w:rPr>
          <w:rFonts w:ascii="Gautami" w:hAnsi="Gautami" w:cs="Gautami"/>
        </w:rPr>
      </w:pPr>
      <w:r w:rsidRPr="005F7B15">
        <w:rPr>
          <w:rFonts w:ascii="Gautami" w:eastAsia="Gautami" w:hAnsi="Gautami" w:cs="Gautami"/>
          <w:lang w:val="te-IN" w:bidi="te-IN"/>
        </w:rPr>
        <w:t>కోర్సు వర్ణన</w:t>
      </w:r>
    </w:p>
    <w:p w14:paraId="7DBFB55A" w14:textId="719FACC1" w:rsidR="00CC6B63" w:rsidRPr="005F7B15" w:rsidRDefault="00CC6B63" w:rsidP="0002084D">
      <w:pPr>
        <w:pStyle w:val="BodyText0"/>
        <w:rPr>
          <w:rFonts w:ascii="Gautami" w:hAnsi="Gautami" w:cs="Gautami"/>
        </w:rPr>
      </w:pPr>
      <w:r w:rsidRPr="005F7B15">
        <w:rPr>
          <w:rFonts w:ascii="Gautami" w:eastAsia="Gautami" w:hAnsi="Gautami" w:cs="Gautami"/>
          <w:lang w:val="te-IN" w:bidi="te-IN"/>
        </w:rPr>
        <w:t xml:space="preserve">ఈ కోర్సు క్రొత్త నిబంధనలో అత్యంత కఠినమైన, ఆచరణాత్మకమైన, కొన్నిసార్లు నాటకీయమైన హెబ్రీ పత్రిక, యాకోబు పత్రిక, ప్రకటన గ్రంథముల నేపథ్యము, ఉద్దేశ్యము, నిర్మాణము, మరియు విషయములను వివరిస్తుంది. వాటిలో అంశములు, విషయములు చాలా వరకు అర్థము చేసుకొనుటకు కష్టమైనవి, కానీ వాటి వాస్తవిక శ్రోతలు హింసను ఎదుర్కొనుచున్నారు, క్రీస్తును విడిచివెళ్లు శోధనను ఎదుర్కొనుచున్నారు అని తెలుసుకొనుట సహాయకరంగా ఉంటుంది. ఈ కోర్సు థర్డ్ మిల్ వీడియో సిరీస్ అయిన, </w:t>
      </w:r>
      <w:hyperlink r:id="rId5" w:history="1">
        <w:r w:rsidRPr="005F7B15">
          <w:rPr>
            <w:rFonts w:ascii="Gautami" w:eastAsia="Gautami" w:hAnsi="Gautami" w:cs="Gautami"/>
            <w:i/>
            <w:color w:val="2C5376"/>
            <w:lang w:val="te-IN" w:bidi="te-IN"/>
          </w:rPr>
          <w:t>హెబ్రీయులకు వ్రాసిన పత్రిక</w:t>
        </w:r>
      </w:hyperlink>
      <w:r w:rsidRPr="005F7B15">
        <w:rPr>
          <w:rFonts w:ascii="Gautami" w:eastAsia="Gautami" w:hAnsi="Gautami" w:cs="Gautami"/>
          <w:i/>
          <w:lang w:val="te-IN" w:bidi="te-IN"/>
        </w:rPr>
        <w:t xml:space="preserve">, </w:t>
      </w:r>
      <w:hyperlink r:id="rId6" w:history="1">
        <w:r w:rsidRPr="005F7B15">
          <w:rPr>
            <w:rFonts w:ascii="Gautami" w:eastAsia="Gautami" w:hAnsi="Gautami" w:cs="Gautami"/>
            <w:i/>
            <w:color w:val="2C5376"/>
            <w:lang w:val="te-IN" w:bidi="te-IN"/>
          </w:rPr>
          <w:t>యాకోబు పత్రిక</w:t>
        </w:r>
      </w:hyperlink>
      <w:r w:rsidRPr="005F7B15">
        <w:rPr>
          <w:rFonts w:ascii="Gautami" w:eastAsia="Gautami" w:hAnsi="Gautami" w:cs="Gautami"/>
          <w:lang w:val="te-IN" w:bidi="te-IN"/>
        </w:rPr>
        <w:t xml:space="preserve">, మరియు </w:t>
      </w:r>
      <w:hyperlink r:id="rId7" w:history="1">
        <w:r w:rsidRPr="005F7B15">
          <w:rPr>
            <w:rFonts w:ascii="Gautami" w:eastAsia="Gautami" w:hAnsi="Gautami" w:cs="Gautami"/>
            <w:color w:val="2C5376"/>
            <w:lang w:val="te-IN" w:bidi="te-IN"/>
          </w:rPr>
          <w:t>ప్రకటన గ్రంథము</w:t>
        </w:r>
      </w:hyperlink>
      <w:r w:rsidRPr="005F7B15">
        <w:rPr>
          <w:rFonts w:ascii="Gautami" w:eastAsia="Gautami" w:hAnsi="Gautami" w:cs="Gautami"/>
          <w:lang w:val="te-IN" w:bidi="te-IN"/>
        </w:rPr>
        <w:t xml:space="preserve"> మీద ఆధారపడియున్నది, థర్డ్ మిలీనియం మినిస్ట్రీస్ దీని</w:t>
      </w:r>
      <w:r w:rsidR="000246A7">
        <w:rPr>
          <w:rFonts w:ascii="Gautami" w:eastAsia="Gautami" w:hAnsi="Gautami" w:cs="Gautami" w:hint="cs"/>
          <w:cs/>
          <w:lang w:val="te-IN" w:bidi="te-IN"/>
        </w:rPr>
        <w:t>ని</w:t>
      </w:r>
      <w:r w:rsidRPr="005F7B15">
        <w:rPr>
          <w:rFonts w:ascii="Gautami" w:eastAsia="Gautami" w:hAnsi="Gautami" w:cs="Gautami"/>
          <w:lang w:val="te-IN" w:bidi="te-IN"/>
        </w:rPr>
        <w:t xml:space="preserve"> నిర్మించుచుండగా, డా. స్టీఫెన్ ఉమ్, డా. పాల్ గార్డెనర్, డా. స్టీవ్ బ్రౌన్ ఇతర విభిన్నమైన అధ్యాపకుల సహకారాలతో అందించుచున్నారు. </w:t>
      </w:r>
    </w:p>
    <w:p w14:paraId="3E9D2AB7" w14:textId="247DBAE7" w:rsidR="00CC6B63" w:rsidRPr="005F7B15" w:rsidRDefault="00CC6B63" w:rsidP="00C13F22">
      <w:pPr>
        <w:pStyle w:val="SubTitleL1"/>
        <w:rPr>
          <w:rFonts w:ascii="Gautami" w:hAnsi="Gautami" w:cs="Gautami"/>
        </w:rPr>
      </w:pPr>
      <w:r w:rsidRPr="005F7B15">
        <w:rPr>
          <w:rFonts w:ascii="Gautami" w:eastAsia="Gautami" w:hAnsi="Gautami" w:cs="Gautami"/>
          <w:lang w:val="te-IN" w:bidi="te-IN"/>
        </w:rPr>
        <w:t>లక్ష్యములు మరియు ఉద్దేశ్యములు</w:t>
      </w:r>
    </w:p>
    <w:p w14:paraId="2E7C9369" w14:textId="77777777" w:rsidR="00CC6B63" w:rsidRPr="005F7B15" w:rsidRDefault="00CC6B63" w:rsidP="00C13F22">
      <w:pPr>
        <w:pStyle w:val="SubTitleL2"/>
        <w:rPr>
          <w:rFonts w:ascii="Gautami" w:hAnsi="Gautami" w:cs="Gautami"/>
        </w:rPr>
      </w:pPr>
      <w:r w:rsidRPr="005F7B15">
        <w:rPr>
          <w:rFonts w:ascii="Gautami" w:eastAsia="Gautami" w:hAnsi="Gautami" w:cs="Gautami"/>
          <w:lang w:val="te-IN" w:bidi="te-IN"/>
        </w:rPr>
        <w:t>లక్ష్యములు</w:t>
      </w:r>
    </w:p>
    <w:p w14:paraId="7C2FF051" w14:textId="2B0F7DB4" w:rsidR="00CC6B63" w:rsidRPr="005F7B15" w:rsidRDefault="00CC6B63" w:rsidP="00C13F22">
      <w:pPr>
        <w:pStyle w:val="BodyTextUnindented"/>
        <w:rPr>
          <w:rFonts w:ascii="Gautami" w:hAnsi="Gautami" w:cs="Gautami"/>
        </w:rPr>
      </w:pPr>
      <w:r w:rsidRPr="005F7B15">
        <w:rPr>
          <w:rFonts w:ascii="Gautami" w:eastAsia="Gautami" w:hAnsi="Gautami" w:cs="Gautami"/>
          <w:lang w:val="te-IN" w:bidi="te-IN"/>
        </w:rPr>
        <w:t>ఈ కోర్సులో, ఈ క్రింది విషయములను మేము సాధించగోరుచున్నాము:</w:t>
      </w:r>
    </w:p>
    <w:p w14:paraId="56235713" w14:textId="15B3592F" w:rsidR="00CC6B63" w:rsidRPr="005F7B15" w:rsidRDefault="00CC6B63" w:rsidP="00D76599">
      <w:pPr>
        <w:pStyle w:val="BodyTextNumberedL1"/>
        <w:ind w:left="1152" w:hanging="432"/>
        <w:rPr>
          <w:rFonts w:ascii="Gautami" w:hAnsi="Gautami" w:cs="Gautami"/>
        </w:rPr>
      </w:pPr>
      <w:r w:rsidRPr="005F7B15">
        <w:rPr>
          <w:rFonts w:ascii="Gautami" w:eastAsia="Gautami" w:hAnsi="Gautami" w:cs="Gautami"/>
          <w:lang w:val="te-IN" w:bidi="te-IN"/>
        </w:rPr>
        <w:t>హెబ్రీ పత్రిక, యాకోబు పత్రిక, ప్రకటన గ్రంథము యొక్క నేపథ్యము, ఉద్దేశ్యము, నిర్మాణము, మరియు విషయములను గురించి కీలకమైన విషయాలను నేర్చుకొనుటకు ఈ కోర్సులో ఉన్న వనరులన్నిటిని మీరు ఉపయోగించుకుంటారని, ఇలాంటి ప్రశ్నలు అడుగుతారని నిరీక్షించుచున్నా</w:t>
      </w:r>
      <w:r w:rsidR="00BE6FDA">
        <w:rPr>
          <w:rFonts w:ascii="Gautami" w:eastAsia="Gautami" w:hAnsi="Gautami" w:cs="Gautami" w:hint="cs"/>
          <w:cs/>
          <w:lang w:val="te-IN" w:bidi="te-IN"/>
        </w:rPr>
        <w:t>ము</w:t>
      </w:r>
      <w:r w:rsidRPr="005F7B15">
        <w:rPr>
          <w:rFonts w:ascii="Gautami" w:eastAsia="Gautami" w:hAnsi="Gautami" w:cs="Gautami"/>
          <w:lang w:val="te-IN" w:bidi="te-IN"/>
        </w:rPr>
        <w:t>:</w:t>
      </w:r>
    </w:p>
    <w:p w14:paraId="24D0534A" w14:textId="6F7044CF" w:rsidR="00CC6B63" w:rsidRPr="005F7B15" w:rsidRDefault="00CC6B63" w:rsidP="00D76599">
      <w:pPr>
        <w:pStyle w:val="BodyTextNumberedL2"/>
        <w:rPr>
          <w:rFonts w:ascii="Gautami" w:hAnsi="Gautami" w:cs="Gautami"/>
        </w:rPr>
      </w:pPr>
      <w:r w:rsidRPr="005F7B15">
        <w:rPr>
          <w:rFonts w:ascii="Gautami" w:eastAsia="Gautami" w:hAnsi="Gautami" w:cs="Gautami"/>
          <w:lang w:val="te-IN" w:bidi="te-IN"/>
        </w:rPr>
        <w:t>వాటిని ఎవరు, ఎందుకు వ్రాశారు?</w:t>
      </w:r>
    </w:p>
    <w:p w14:paraId="6717FA20" w14:textId="0EB22717" w:rsidR="00CC6B63" w:rsidRPr="005F7B15" w:rsidRDefault="00CC6B63" w:rsidP="00D76599">
      <w:pPr>
        <w:pStyle w:val="BodyTextNumberedL2"/>
        <w:rPr>
          <w:rFonts w:ascii="Gautami" w:hAnsi="Gautami" w:cs="Gautami"/>
        </w:rPr>
      </w:pPr>
      <w:r w:rsidRPr="005F7B15">
        <w:rPr>
          <w:rFonts w:ascii="Gautami" w:eastAsia="Gautami" w:hAnsi="Gautami" w:cs="Gautami"/>
          <w:lang w:val="te-IN" w:bidi="te-IN"/>
        </w:rPr>
        <w:t>ముఖ్య అంశములు ఏమిటి?</w:t>
      </w:r>
    </w:p>
    <w:p w14:paraId="1DE378F7" w14:textId="70CA2472" w:rsidR="00CC6B63" w:rsidRPr="005F7B15" w:rsidRDefault="00CC6B63" w:rsidP="00D76599">
      <w:pPr>
        <w:pStyle w:val="BodyTextNumberedL2"/>
        <w:rPr>
          <w:rFonts w:ascii="Gautami" w:hAnsi="Gautami" w:cs="Gautami"/>
        </w:rPr>
      </w:pPr>
      <w:r w:rsidRPr="005F7B15">
        <w:rPr>
          <w:rFonts w:ascii="Gautami" w:eastAsia="Gautami" w:hAnsi="Gautami" w:cs="Gautami"/>
          <w:lang w:val="te-IN" w:bidi="te-IN"/>
        </w:rPr>
        <w:t>వాటిని నేడు మనం ఎలా అనువర్తించాలి?</w:t>
      </w:r>
    </w:p>
    <w:p w14:paraId="3AA45F51" w14:textId="01E0AC1C" w:rsidR="00CC6B63" w:rsidRPr="005F7B15" w:rsidRDefault="00CC6B63" w:rsidP="00D76599">
      <w:pPr>
        <w:pStyle w:val="BodyTextNumberedL1"/>
        <w:ind w:left="1152" w:hanging="432"/>
        <w:rPr>
          <w:rFonts w:ascii="Gautami" w:hAnsi="Gautami" w:cs="Gautami"/>
        </w:rPr>
      </w:pPr>
      <w:r w:rsidRPr="005F7B15">
        <w:rPr>
          <w:rFonts w:ascii="Gautami" w:eastAsia="Gautami" w:hAnsi="Gautami" w:cs="Gautami"/>
          <w:lang w:val="te-IN" w:bidi="te-IN"/>
        </w:rPr>
        <w:t>ఈ మూడు పత్రికలు అందించుచున్న జ్ఞానమును గురించి అవగాహనలో ఎదుగుతూ, మీ క్రైస్తవ జీవితంలో ప్రోత్సహించబడతారని నిరీక్షించుచున్నాము.</w:t>
      </w:r>
    </w:p>
    <w:p w14:paraId="4EE97A1F" w14:textId="3997936E" w:rsidR="00CC6B63" w:rsidRPr="005F7B15" w:rsidRDefault="00CC6B63" w:rsidP="00D76599">
      <w:pPr>
        <w:pStyle w:val="BodyTextNumberedL1"/>
        <w:ind w:left="1152" w:hanging="432"/>
        <w:rPr>
          <w:rFonts w:ascii="Gautami" w:hAnsi="Gautami" w:cs="Gautami"/>
        </w:rPr>
      </w:pPr>
      <w:r w:rsidRPr="005F7B15">
        <w:rPr>
          <w:rFonts w:ascii="Gautami" w:eastAsia="Gautami" w:hAnsi="Gautami" w:cs="Gautami"/>
          <w:lang w:val="te-IN" w:bidi="te-IN"/>
        </w:rPr>
        <w:lastRenderedPageBreak/>
        <w:t xml:space="preserve">ఈ మూడు క్రొత్త నిబంధన పత్రికలకు స్పందిస్తూ మీరు మీ జీవితంలో కొన్ని మార్పులు చేస్తారని నిరీక్షించుచున్నాము, ముఖ్యంగా అబద్ధ బోధలు, మూర్ఖపు బోధలు, క్రీస్తుకు దూరమైయ్యే శోధనలను </w:t>
      </w:r>
      <w:r w:rsidRPr="00E44A38">
        <w:rPr>
          <w:rFonts w:ascii="Gautami" w:eastAsia="Gautami" w:hAnsi="Gautami" w:cs="Gautami"/>
          <w:cs/>
          <w:lang w:val="te-IN" w:bidi="te-IN"/>
        </w:rPr>
        <w:t>ఎదు</w:t>
      </w:r>
      <w:r w:rsidR="00E44A38">
        <w:rPr>
          <w:rFonts w:ascii="Gautami" w:eastAsia="Gautami" w:hAnsi="Gautami" w:cs="Gautami" w:hint="cs"/>
          <w:cs/>
          <w:lang w:val="te-IN" w:bidi="te-IN"/>
        </w:rPr>
        <w:t>ర్కొ</w:t>
      </w:r>
      <w:r w:rsidRPr="00E44A38">
        <w:rPr>
          <w:rFonts w:ascii="Gautami" w:eastAsia="Gautami" w:hAnsi="Gautami" w:cs="Gautami"/>
          <w:cs/>
          <w:lang w:val="te-IN" w:bidi="te-IN"/>
        </w:rPr>
        <w:t>నుచున్న</w:t>
      </w:r>
      <w:r w:rsidRPr="005F7B15">
        <w:rPr>
          <w:rFonts w:ascii="Gautami" w:eastAsia="Gautami" w:hAnsi="Gautami" w:cs="Gautami"/>
          <w:lang w:val="te-IN" w:bidi="te-IN"/>
        </w:rPr>
        <w:t xml:space="preserve"> క్రైస్తవులను ప్రోత్సహించుటలో మీ వంతు కృషి చేస్తారని ఆశించుచున్నాము.</w:t>
      </w:r>
    </w:p>
    <w:p w14:paraId="6DFECCFA" w14:textId="77777777" w:rsidR="00CC6B63" w:rsidRPr="005F7B15" w:rsidRDefault="00CC6B63" w:rsidP="00C13F22">
      <w:pPr>
        <w:pStyle w:val="SubTitleL2"/>
        <w:rPr>
          <w:rFonts w:ascii="Gautami" w:hAnsi="Gautami" w:cs="Gautami"/>
        </w:rPr>
      </w:pPr>
      <w:r w:rsidRPr="005F7B15">
        <w:rPr>
          <w:rFonts w:ascii="Gautami" w:eastAsia="Gautami" w:hAnsi="Gautami" w:cs="Gautami"/>
          <w:lang w:val="te-IN" w:bidi="te-IN"/>
        </w:rPr>
        <w:t>ఉద్దేశ్యములు</w:t>
      </w:r>
    </w:p>
    <w:p w14:paraId="630A8B3A" w14:textId="15616CEE" w:rsidR="00CC6B63" w:rsidRPr="005F7B15" w:rsidRDefault="00CC6B63" w:rsidP="00C13F22">
      <w:pPr>
        <w:pStyle w:val="BodyTextUnindented"/>
        <w:rPr>
          <w:rFonts w:ascii="Gautami" w:hAnsi="Gautami" w:cs="Gautami"/>
        </w:rPr>
      </w:pPr>
      <w:r w:rsidRPr="005F7B15">
        <w:rPr>
          <w:rFonts w:ascii="Gautami" w:eastAsia="Gautami" w:hAnsi="Gautami" w:cs="Gautami"/>
          <w:lang w:val="te-IN" w:bidi="te-IN"/>
        </w:rPr>
        <w:t>మీరు ఈ క్రింది విషయములను చేసినప్పుడు, మీరు ఈ లక్ష్యములను సాధించారు అని చూపుతుంది:</w:t>
      </w:r>
    </w:p>
    <w:p w14:paraId="268C2C61" w14:textId="58B37F70" w:rsidR="00CC6B63" w:rsidRPr="005F7B15" w:rsidRDefault="00CC6B63" w:rsidP="00496D57">
      <w:pPr>
        <w:pStyle w:val="BodyTextNumberedL1"/>
        <w:numPr>
          <w:ilvl w:val="0"/>
          <w:numId w:val="14"/>
        </w:numPr>
        <w:tabs>
          <w:tab w:val="num" w:pos="360"/>
        </w:tabs>
        <w:ind w:left="1152" w:hanging="432"/>
        <w:rPr>
          <w:rFonts w:ascii="Gautami" w:hAnsi="Gautami" w:cs="Gautami"/>
        </w:rPr>
      </w:pPr>
      <w:r w:rsidRPr="005F7B15">
        <w:rPr>
          <w:rFonts w:ascii="Gautami" w:eastAsia="Gautami" w:hAnsi="Gautami" w:cs="Gautami"/>
          <w:lang w:val="te-IN" w:bidi="te-IN"/>
        </w:rPr>
        <w:t>ఈ మూడు పత్రికల నేపథ్యము, ఉద్దేశ్యము, నిర్మాణము, మరియు విషయములను గురించిన ముఖ్య సమాచారమును గుర్తిస్తున్నట్లు చూపుతూ క్విజ్ లు మరియు పరీక్షలో సంతృప్తికరమైన గ్రేడులను సంపాదించండి.</w:t>
      </w:r>
    </w:p>
    <w:p w14:paraId="6A8F45D3" w14:textId="19C76F7F" w:rsidR="00CC6B63" w:rsidRPr="005F7B15" w:rsidRDefault="00CC6B63" w:rsidP="00496D57">
      <w:pPr>
        <w:pStyle w:val="BodyTextNumberedL1"/>
        <w:numPr>
          <w:ilvl w:val="0"/>
          <w:numId w:val="14"/>
        </w:numPr>
        <w:tabs>
          <w:tab w:val="num" w:pos="360"/>
        </w:tabs>
        <w:ind w:left="1152" w:hanging="432"/>
        <w:rPr>
          <w:rFonts w:ascii="Gautami" w:hAnsi="Gautami" w:cs="Gautami"/>
        </w:rPr>
      </w:pPr>
      <w:r w:rsidRPr="005F7B15">
        <w:rPr>
          <w:rFonts w:ascii="Gautami" w:eastAsia="Gautami" w:hAnsi="Gautami" w:cs="Gautami"/>
          <w:lang w:val="te-IN" w:bidi="te-IN"/>
        </w:rPr>
        <w:t>ఈ కోర్సు</w:t>
      </w:r>
      <w:r w:rsidR="00C07997">
        <w:rPr>
          <w:rFonts w:ascii="Gautami" w:eastAsia="Gautami" w:hAnsi="Gautami" w:cs="Gautami" w:hint="cs"/>
          <w:cs/>
          <w:lang w:val="te-IN" w:bidi="te-IN"/>
        </w:rPr>
        <w:t xml:space="preserve"> </w:t>
      </w:r>
      <w:r w:rsidR="00D326C4">
        <w:rPr>
          <w:rFonts w:ascii="Gautami" w:eastAsia="Gautami" w:hAnsi="Gautami" w:cs="Gautami" w:hint="cs"/>
          <w:cs/>
          <w:lang w:val="te-IN" w:bidi="te-IN"/>
        </w:rPr>
        <w:t>కొ</w:t>
      </w:r>
      <w:r w:rsidRPr="005F7B15">
        <w:rPr>
          <w:rFonts w:ascii="Gautami" w:eastAsia="Gautami" w:hAnsi="Gautami" w:cs="Gautami"/>
          <w:lang w:val="te-IN" w:bidi="te-IN"/>
        </w:rPr>
        <w:t xml:space="preserve">రకు అధ్యయన గైడ్ మరియు </w:t>
      </w:r>
      <w:r w:rsidR="00DE2F74">
        <w:rPr>
          <w:rFonts w:ascii="Gautami" w:eastAsia="Gautami" w:hAnsi="Gautami" w:cs="Gautami" w:hint="cs"/>
          <w:cs/>
          <w:lang w:val="te-IN" w:bidi="te-IN"/>
        </w:rPr>
        <w:t>గుర్తింపు</w:t>
      </w:r>
      <w:r w:rsidRPr="005F7B15">
        <w:rPr>
          <w:rFonts w:ascii="Gautami" w:eastAsia="Gautami" w:hAnsi="Gautami" w:cs="Gautami"/>
          <w:lang w:val="te-IN" w:bidi="te-IN"/>
        </w:rPr>
        <w:t xml:space="preserve"> పనిని పూర్తి చేస్తూ, ఈ పత్రికలలోని బోధనల పట్ల మీ ఆలోచనలు మరియు వైఖరులను వ్యక్తపరచండి, ఆ ఆలోచనలను మీ జీవితం పరిచర్యకు ఆచరణాత్మకమైన రీతిలో అనువర్తించండి.</w:t>
      </w:r>
    </w:p>
    <w:p w14:paraId="15769F86" w14:textId="130D1044" w:rsidR="00CC6B63" w:rsidRPr="005F7B15" w:rsidRDefault="00CC6B63" w:rsidP="00496D57">
      <w:pPr>
        <w:pStyle w:val="BodyTextNumberedL1"/>
        <w:numPr>
          <w:ilvl w:val="0"/>
          <w:numId w:val="14"/>
        </w:numPr>
        <w:tabs>
          <w:tab w:val="num" w:pos="360"/>
        </w:tabs>
        <w:ind w:left="1152" w:hanging="432"/>
        <w:rPr>
          <w:rFonts w:ascii="Gautami" w:hAnsi="Gautami" w:cs="Gautami"/>
        </w:rPr>
      </w:pPr>
      <w:r w:rsidRPr="005F7B15">
        <w:rPr>
          <w:rFonts w:ascii="Gautami" w:eastAsia="Gautami" w:hAnsi="Gautami" w:cs="Gautami"/>
          <w:lang w:val="te-IN" w:bidi="te-IN"/>
        </w:rPr>
        <w:t>విషయములను మరింత సంపూర్ణముగా అర్థము చేసుకొని వాటిని మీ జీవితము మరియు పరిచర్య కొరకు అనువర్తించుకొనుటకు గాను థర్డ్ మిల్ వీడియోలలోని బోధనలను సమీక్షించు మరియు విశ్లేషించు వారపు చర్చలలో పాలుపంచు</w:t>
      </w:r>
      <w:r w:rsidR="00CB7673">
        <w:rPr>
          <w:rFonts w:ascii="Gautami" w:eastAsia="Gautami" w:hAnsi="Gautami" w:cs="Gautami" w:hint="cs"/>
          <w:cs/>
          <w:lang w:val="te-IN" w:bidi="te-IN"/>
        </w:rPr>
        <w:t>కొనండి</w:t>
      </w:r>
      <w:r w:rsidRPr="005F7B15">
        <w:rPr>
          <w:rFonts w:ascii="Gautami" w:eastAsia="Gautami" w:hAnsi="Gautami" w:cs="Gautami"/>
          <w:lang w:val="te-IN" w:bidi="te-IN"/>
        </w:rPr>
        <w:t>.</w:t>
      </w:r>
    </w:p>
    <w:p w14:paraId="02D2926D" w14:textId="24F6A149" w:rsidR="00CC6B63" w:rsidRPr="005F7B15" w:rsidRDefault="00CC6B63" w:rsidP="00C13F22">
      <w:pPr>
        <w:pStyle w:val="SubTitleL3"/>
        <w:rPr>
          <w:rFonts w:ascii="Gautami" w:hAnsi="Gautami" w:cs="Gautami"/>
        </w:rPr>
      </w:pPr>
      <w:r w:rsidRPr="005F7B15">
        <w:rPr>
          <w:rFonts w:ascii="Gautami" w:eastAsia="Gautami" w:hAnsi="Gautami" w:cs="Gautami"/>
          <w:lang w:val="te-IN" w:bidi="te-IN"/>
        </w:rPr>
        <w:t>క్రొత్త నిబంధన పత్రికలు కోర్సు కొరకు మాడ్యుల్ లిస్టు</w:t>
      </w:r>
    </w:p>
    <w:p w14:paraId="634822A8" w14:textId="2E61848C"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హెబ్రీయులకు</w:t>
      </w:r>
      <w:r w:rsidR="003F2633">
        <w:rPr>
          <w:rFonts w:ascii="Gautami" w:eastAsia="Gautami" w:hAnsi="Gautami" w:cs="Gautami" w:hint="cs"/>
          <w:cs/>
          <w:lang w:val="te-IN" w:bidi="te-IN"/>
        </w:rPr>
        <w:t xml:space="preserve"> వ్రాసిన పత్రిక:</w:t>
      </w:r>
      <w:r w:rsidRPr="005F7B15">
        <w:rPr>
          <w:rFonts w:ascii="Gautami" w:eastAsia="Gautami" w:hAnsi="Gautami" w:cs="Gautami"/>
          <w:lang w:val="te-IN" w:bidi="te-IN"/>
        </w:rPr>
        <w:t xml:space="preserve"> నేపథ్యము మరియు ఉద్దేశ్యము</w:t>
      </w:r>
    </w:p>
    <w:p w14:paraId="616676AD" w14:textId="452BF454"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హెబ్రీయులకు వ్రాసిన పత్రిక: విషయము మరియు ఆకృతి</w:t>
      </w:r>
    </w:p>
    <w:p w14:paraId="32E3AE0E" w14:textId="068AF0A9"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యాకోబు పత్రిక: ఉపోద్ఘాతము</w:t>
      </w:r>
    </w:p>
    <w:p w14:paraId="63991571" w14:textId="6D358928"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యాకోబు పత్రిక: రెండు జ్ఞాన మార్గములు</w:t>
      </w:r>
    </w:p>
    <w:p w14:paraId="02D87F66" w14:textId="3C6FD1CF"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ప్రకటన గ్రంథము: నేపథ్యము</w:t>
      </w:r>
    </w:p>
    <w:p w14:paraId="469C1C62" w14:textId="571876F9"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ప్రకటన గ్రంథము: ఆకృతి మరియు విషయ సూచిక, మొదటి భాగము</w:t>
      </w:r>
    </w:p>
    <w:p w14:paraId="6DF9BB82" w14:textId="22CD66DA"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ప్రకటన గ్రంథము: ఆకృతి మరియు విషయ సూచిక, రెండవ భాగము</w:t>
      </w:r>
    </w:p>
    <w:p w14:paraId="209B6E41" w14:textId="02046564" w:rsidR="00CC6B63" w:rsidRPr="005F7B15" w:rsidRDefault="00CC6B63" w:rsidP="00D326C4">
      <w:pPr>
        <w:pStyle w:val="BodyTextNumberedL1"/>
        <w:numPr>
          <w:ilvl w:val="0"/>
          <w:numId w:val="15"/>
        </w:numPr>
        <w:tabs>
          <w:tab w:val="num" w:pos="360"/>
        </w:tabs>
        <w:ind w:left="1152" w:hanging="432"/>
        <w:rPr>
          <w:rFonts w:ascii="Gautami" w:hAnsi="Gautami" w:cs="Gautami"/>
        </w:rPr>
      </w:pPr>
      <w:r w:rsidRPr="005F7B15">
        <w:rPr>
          <w:rFonts w:ascii="Gautami" w:eastAsia="Gautami" w:hAnsi="Gautami" w:cs="Gautami"/>
          <w:lang w:val="te-IN" w:bidi="te-IN"/>
        </w:rPr>
        <w:t>ప్రకటన గ్రంథము: రాజు మరియు ఆయన రాజ్యము</w:t>
      </w:r>
    </w:p>
    <w:p w14:paraId="338D2B68" w14:textId="1FAE14A6" w:rsidR="00CC6B63" w:rsidRPr="005F7B15" w:rsidRDefault="00CC6B63" w:rsidP="00C13F22">
      <w:pPr>
        <w:pStyle w:val="SubTitleL1"/>
        <w:rPr>
          <w:rFonts w:ascii="Gautami" w:hAnsi="Gautami" w:cs="Gautami"/>
        </w:rPr>
      </w:pPr>
      <w:r w:rsidRPr="005F7B15">
        <w:rPr>
          <w:rFonts w:ascii="Gautami" w:eastAsia="Gautami" w:hAnsi="Gautami" w:cs="Gautami"/>
          <w:lang w:val="te-IN" w:bidi="te-IN"/>
        </w:rPr>
        <w:lastRenderedPageBreak/>
        <w:t>కోర్సులోని మూలకముల యొక్క వివరణ</w:t>
      </w:r>
    </w:p>
    <w:p w14:paraId="49C70DDF" w14:textId="77777777" w:rsidR="00CC6B63" w:rsidRPr="005F7B15" w:rsidRDefault="00CC6B63" w:rsidP="00C13F22">
      <w:pPr>
        <w:pStyle w:val="SubTitleL2"/>
        <w:rPr>
          <w:rFonts w:ascii="Gautami" w:hAnsi="Gautami" w:cs="Gautami"/>
        </w:rPr>
      </w:pPr>
      <w:r w:rsidRPr="005F7B15">
        <w:rPr>
          <w:rFonts w:ascii="Gautami" w:eastAsia="Gautami" w:hAnsi="Gautami" w:cs="Gautami"/>
          <w:lang w:val="te-IN" w:bidi="te-IN"/>
        </w:rPr>
        <w:t>గుర్తింపు</w:t>
      </w:r>
    </w:p>
    <w:p w14:paraId="746BFCB9" w14:textId="6523924F" w:rsidR="00CC6B63" w:rsidRPr="005F7B15" w:rsidRDefault="00CC6B63" w:rsidP="003F2633">
      <w:pPr>
        <w:pStyle w:val="BodyTextNumberedL1"/>
        <w:numPr>
          <w:ilvl w:val="0"/>
          <w:numId w:val="16"/>
        </w:numPr>
        <w:tabs>
          <w:tab w:val="num" w:pos="360"/>
        </w:tabs>
        <w:ind w:left="1152" w:hanging="432"/>
        <w:rPr>
          <w:rFonts w:ascii="Gautami" w:hAnsi="Gautami" w:cs="Gautami"/>
        </w:rPr>
      </w:pPr>
      <w:r w:rsidRPr="005F7B15">
        <w:rPr>
          <w:rFonts w:ascii="Gautami" w:eastAsia="Gautami" w:hAnsi="Gautami" w:cs="Gautami"/>
          <w:lang w:val="te-IN" w:bidi="te-IN"/>
        </w:rPr>
        <w:t xml:space="preserve">ప్రతి వారము, మీ సామూహిక చర్చ సమయములోని కొంత భాగమును </w:t>
      </w:r>
      <w:r w:rsidRPr="005F7B15">
        <w:rPr>
          <w:rFonts w:ascii="Gautami" w:eastAsia="Gautami" w:hAnsi="Gautami" w:cs="Gautami"/>
          <w:b/>
          <w:i/>
          <w:lang w:val="te-IN" w:bidi="te-IN"/>
        </w:rPr>
        <w:t xml:space="preserve">గుర్తింపు పత్రము </w:t>
      </w:r>
      <w:r w:rsidRPr="005F7B15">
        <w:rPr>
          <w:rFonts w:ascii="Gautami" w:eastAsia="Gautami" w:hAnsi="Gautami" w:cs="Gautami"/>
          <w:lang w:val="te-IN" w:bidi="te-IN"/>
        </w:rPr>
        <w:t xml:space="preserve">యొక్క విశ్లేషణ కొరకు వేరుచేయాలి. ఈ కీలకమైన పరిచర్య నైపుణ్యతను అభివృద్ధి చేసుకొనుటకు మీరు ప్రయత్నించుచుండగా ఈ రెండు-పేజీల గైడు మీ శిక్షకునికి ఒక సాధారణ దిశను అందిస్తుంది. </w:t>
      </w:r>
    </w:p>
    <w:p w14:paraId="6DCB47CE" w14:textId="6D045A92" w:rsidR="00CC6B63" w:rsidRPr="005F7B15" w:rsidRDefault="00CC6B63" w:rsidP="003F2633">
      <w:pPr>
        <w:pStyle w:val="BodyTextNumberedL1"/>
        <w:numPr>
          <w:ilvl w:val="0"/>
          <w:numId w:val="16"/>
        </w:numPr>
        <w:tabs>
          <w:tab w:val="num" w:pos="360"/>
        </w:tabs>
        <w:ind w:left="1152" w:hanging="432"/>
        <w:rPr>
          <w:rFonts w:ascii="Gautami" w:hAnsi="Gautami" w:cs="Gautami"/>
        </w:rPr>
      </w:pPr>
      <w:r w:rsidRPr="005F7B15">
        <w:rPr>
          <w:rFonts w:ascii="Gautami" w:eastAsia="Gautami" w:hAnsi="Gautami" w:cs="Gautami"/>
          <w:lang w:val="te-IN" w:bidi="te-IN"/>
        </w:rPr>
        <w:t xml:space="preserve">మొదటి కొన్ని వారములలో, బ్యాడ్జి లేక గుర్తింపు సూచనలలో ఇవ్వబడిన </w:t>
      </w:r>
      <w:r w:rsidRPr="005F7B15">
        <w:rPr>
          <w:rFonts w:ascii="Gautami" w:eastAsia="Gautami" w:hAnsi="Gautami" w:cs="Gautami"/>
          <w:i/>
          <w:u w:val="single"/>
          <w:lang w:val="te-IN" w:bidi="te-IN"/>
        </w:rPr>
        <w:t xml:space="preserve">చర్చాంశములను </w:t>
      </w:r>
      <w:r w:rsidRPr="005F7B15">
        <w:rPr>
          <w:rFonts w:ascii="Gautami" w:eastAsia="Gautami" w:hAnsi="Gautami" w:cs="Gautami"/>
          <w:lang w:val="te-IN" w:bidi="te-IN"/>
        </w:rPr>
        <w:t xml:space="preserve">అధ్యయనము చేయుటకు మీ చర్చలో కొంత భాగమును కేటాయించాలి. </w:t>
      </w:r>
    </w:p>
    <w:p w14:paraId="2A8E9AC1" w14:textId="24FFFCA3" w:rsidR="00CC6B63" w:rsidRPr="005F7B15" w:rsidRDefault="00CC6B63" w:rsidP="003F2633">
      <w:pPr>
        <w:pStyle w:val="BodyTextNumberedL1"/>
        <w:numPr>
          <w:ilvl w:val="0"/>
          <w:numId w:val="16"/>
        </w:numPr>
        <w:tabs>
          <w:tab w:val="num" w:pos="360"/>
        </w:tabs>
        <w:ind w:left="1152" w:hanging="432"/>
        <w:rPr>
          <w:rFonts w:ascii="Gautami" w:hAnsi="Gautami" w:cs="Gautami"/>
        </w:rPr>
      </w:pPr>
      <w:r w:rsidRPr="005F7B15">
        <w:rPr>
          <w:rFonts w:ascii="Gautami" w:eastAsia="Gautami" w:hAnsi="Gautami" w:cs="Gautami"/>
          <w:lang w:val="te-IN" w:bidi="te-IN"/>
        </w:rPr>
        <w:t xml:space="preserve">సామూహిక చర్చల సమయము ద్వారా ఒక స్థిరమైన పునాదిని వేయుట ద్వారా, మిగిలిన వారములను గుర్తింపు యొక్క </w:t>
      </w:r>
      <w:r w:rsidRPr="005F7B15">
        <w:rPr>
          <w:rFonts w:ascii="Gautami" w:eastAsia="Gautami" w:hAnsi="Gautami" w:cs="Gautami"/>
          <w:i/>
          <w:u w:val="single"/>
          <w:lang w:val="te-IN" w:bidi="te-IN"/>
        </w:rPr>
        <w:t xml:space="preserve">ఆచరణలో పెట్టుటకు కొరకు పిలుపును </w:t>
      </w:r>
      <w:r w:rsidRPr="005F7B15">
        <w:rPr>
          <w:rFonts w:ascii="Gautami" w:eastAsia="Gautami" w:hAnsi="Gautami" w:cs="Gautami"/>
          <w:lang w:val="te-IN" w:bidi="te-IN"/>
        </w:rPr>
        <w:t>చూస్తూ సమయమును గడపండి.</w:t>
      </w:r>
    </w:p>
    <w:p w14:paraId="3BD3ADC3" w14:textId="2C5D65E3" w:rsidR="00CC6B63" w:rsidRPr="005F7B15" w:rsidRDefault="00CC6B63" w:rsidP="003F2633">
      <w:pPr>
        <w:pStyle w:val="BodyTextNumberedL1"/>
        <w:numPr>
          <w:ilvl w:val="0"/>
          <w:numId w:val="16"/>
        </w:numPr>
        <w:tabs>
          <w:tab w:val="num" w:pos="360"/>
        </w:tabs>
        <w:ind w:left="1152" w:hanging="432"/>
        <w:rPr>
          <w:rFonts w:ascii="Gautami" w:hAnsi="Gautami" w:cs="Gautami"/>
        </w:rPr>
      </w:pPr>
      <w:r w:rsidRPr="005F7B15">
        <w:rPr>
          <w:rFonts w:ascii="Gautami" w:eastAsia="Gautami" w:hAnsi="Gautami" w:cs="Gautami"/>
          <w:lang w:val="te-IN" w:bidi="te-IN"/>
        </w:rPr>
        <w:t xml:space="preserve">గుర్తింపు సూచనల వెలుగులో ఆచరణ అడుగులను మీరు పూర్తి చేశారు అని మీ శిక్షకుడు ఒకసారి నిర్థారించిన తరువాత మీకు గుర్తింపు లేక బ్యాడ్జి ఇవ్వబడుతుంది. </w:t>
      </w:r>
    </w:p>
    <w:p w14:paraId="42BDEEE7" w14:textId="77777777" w:rsidR="00CC6B63" w:rsidRPr="005F7B15" w:rsidRDefault="00CC6B63" w:rsidP="00C13F22">
      <w:pPr>
        <w:pStyle w:val="SubTitleL2"/>
        <w:rPr>
          <w:rFonts w:ascii="Gautami" w:hAnsi="Gautami" w:cs="Gautami"/>
        </w:rPr>
      </w:pPr>
      <w:r w:rsidRPr="005F7B15">
        <w:rPr>
          <w:rFonts w:ascii="Gautami" w:eastAsia="Gautami" w:hAnsi="Gautami" w:cs="Gautami"/>
          <w:lang w:val="te-IN" w:bidi="te-IN"/>
        </w:rPr>
        <w:t>మాడ్యుల్స్</w:t>
      </w:r>
    </w:p>
    <w:p w14:paraId="0B82DE53" w14:textId="114ED3C8" w:rsidR="00CC6B63" w:rsidRPr="005F7B15" w:rsidRDefault="00CC6B63" w:rsidP="0014061D">
      <w:pPr>
        <w:pStyle w:val="BodyTextNumberedL1"/>
        <w:numPr>
          <w:ilvl w:val="0"/>
          <w:numId w:val="17"/>
        </w:numPr>
        <w:tabs>
          <w:tab w:val="num" w:pos="360"/>
        </w:tabs>
        <w:ind w:left="1152" w:hanging="432"/>
        <w:rPr>
          <w:rFonts w:ascii="Gautami" w:hAnsi="Gautami" w:cs="Gautami"/>
        </w:rPr>
      </w:pPr>
      <w:r w:rsidRPr="005F7B15">
        <w:rPr>
          <w:rFonts w:ascii="Gautami" w:eastAsia="Gautami" w:hAnsi="Gautami" w:cs="Gautami"/>
          <w:i/>
          <w:lang w:val="te-IN" w:bidi="te-IN"/>
        </w:rPr>
        <w:t>పాఠములను చద</w:t>
      </w:r>
      <w:r w:rsidRPr="005F7B15">
        <w:rPr>
          <w:rFonts w:ascii="Gautami" w:eastAsia="Gautami" w:hAnsi="Gautami" w:cs="Gautami"/>
          <w:lang w:val="te-IN" w:bidi="te-IN"/>
        </w:rPr>
        <w:t xml:space="preserve">వండి: </w:t>
      </w:r>
      <w:r w:rsidRPr="005F7B15">
        <w:rPr>
          <w:rFonts w:ascii="Gautami" w:eastAsia="Gautami" w:hAnsi="Gautami" w:cs="Gautami"/>
          <w:b/>
          <w:lang w:val="te-IN" w:bidi="te-IN"/>
        </w:rPr>
        <w:t xml:space="preserve">వీడియో </w:t>
      </w:r>
      <w:r w:rsidRPr="005F7B15">
        <w:rPr>
          <w:rFonts w:ascii="Gautami" w:eastAsia="Gautami" w:hAnsi="Gautami" w:cs="Gautami"/>
          <w:lang w:val="te-IN" w:bidi="te-IN"/>
        </w:rPr>
        <w:t>చూడండి, ఆ</w:t>
      </w:r>
      <w:r w:rsidRPr="005F7B15">
        <w:rPr>
          <w:rFonts w:ascii="Gautami" w:eastAsia="Gautami" w:hAnsi="Gautami" w:cs="Gautami"/>
          <w:b/>
          <w:lang w:val="te-IN" w:bidi="te-IN"/>
        </w:rPr>
        <w:t xml:space="preserve">డియో </w:t>
      </w:r>
      <w:r w:rsidRPr="005F7B15">
        <w:rPr>
          <w:rFonts w:ascii="Gautami" w:eastAsia="Gautami" w:hAnsi="Gautami" w:cs="Gautami"/>
          <w:lang w:val="te-IN" w:bidi="te-IN"/>
        </w:rPr>
        <w:t xml:space="preserve">వినండి, లేక </w:t>
      </w:r>
      <w:r w:rsidRPr="005F7B15">
        <w:rPr>
          <w:rFonts w:ascii="Gautami" w:eastAsia="Gautami" w:hAnsi="Gautami" w:cs="Gautami"/>
          <w:b/>
          <w:lang w:val="te-IN" w:bidi="te-IN"/>
        </w:rPr>
        <w:t>పత్రము</w:t>
      </w:r>
      <w:r w:rsidRPr="005F7B15">
        <w:rPr>
          <w:rFonts w:ascii="Gautami" w:eastAsia="Gautami" w:hAnsi="Gautami" w:cs="Gautami"/>
          <w:lang w:val="te-IN" w:bidi="te-IN"/>
        </w:rPr>
        <w:t xml:space="preserve"> చదవండి.</w:t>
      </w:r>
    </w:p>
    <w:p w14:paraId="3697D7CA" w14:textId="29282E26" w:rsidR="00CC6B63" w:rsidRPr="005F7B15" w:rsidRDefault="00CC6B63" w:rsidP="0014061D">
      <w:pPr>
        <w:pStyle w:val="BodyTextNumberedL1"/>
        <w:numPr>
          <w:ilvl w:val="0"/>
          <w:numId w:val="17"/>
        </w:numPr>
        <w:tabs>
          <w:tab w:val="num" w:pos="360"/>
        </w:tabs>
        <w:ind w:left="1152" w:hanging="432"/>
        <w:rPr>
          <w:rFonts w:ascii="Gautami" w:hAnsi="Gautami" w:cs="Gautami"/>
        </w:rPr>
      </w:pPr>
      <w:r w:rsidRPr="005F7B15">
        <w:rPr>
          <w:rFonts w:ascii="Gautami" w:eastAsia="Gautami" w:hAnsi="Gautami" w:cs="Gautami"/>
          <w:lang w:val="te-IN" w:bidi="te-IN"/>
        </w:rPr>
        <w:t xml:space="preserve">ప్రతి మాడ్యుల్ యొక్క </w:t>
      </w:r>
      <w:r w:rsidRPr="005F7B15">
        <w:rPr>
          <w:rFonts w:ascii="Gautami" w:eastAsia="Gautami" w:hAnsi="Gautami" w:cs="Gautami"/>
          <w:b/>
          <w:i/>
          <w:lang w:val="te-IN" w:bidi="te-IN"/>
        </w:rPr>
        <w:t>అధ్యయన గైడును</w:t>
      </w:r>
      <w:r w:rsidRPr="005F7B15">
        <w:rPr>
          <w:rFonts w:ascii="Gautami" w:eastAsia="Gautami" w:hAnsi="Gautami" w:cs="Gautami"/>
          <w:lang w:val="te-IN" w:bidi="te-IN"/>
        </w:rPr>
        <w:t xml:space="preserve"> పూర్తి చెయ్యండి. ఈ అధ్యయన గైడులు మిమ్మును ఆన్లైన్ క్విజ్ కొరకు సిద్ధపరుస్తాయి.</w:t>
      </w:r>
    </w:p>
    <w:p w14:paraId="7A3E3EB7" w14:textId="7735ABDC" w:rsidR="00CC6B63" w:rsidRPr="005F7B15" w:rsidRDefault="00CC6B63" w:rsidP="0014061D">
      <w:pPr>
        <w:pStyle w:val="BodyTextNumberedL1"/>
        <w:numPr>
          <w:ilvl w:val="0"/>
          <w:numId w:val="17"/>
        </w:numPr>
        <w:tabs>
          <w:tab w:val="num" w:pos="360"/>
        </w:tabs>
        <w:ind w:left="1152" w:hanging="432"/>
        <w:rPr>
          <w:rFonts w:ascii="Gautami" w:hAnsi="Gautami" w:cs="Gautami"/>
        </w:rPr>
      </w:pPr>
      <w:r w:rsidRPr="005F7B15">
        <w:rPr>
          <w:rFonts w:ascii="Gautami" w:eastAsia="Gautami" w:hAnsi="Gautami" w:cs="Gautami"/>
          <w:lang w:val="te-IN" w:bidi="te-IN"/>
        </w:rPr>
        <w:t xml:space="preserve">ప్రతి మాడ్యుల్ కొరకు ఆన్లైన్ </w:t>
      </w:r>
      <w:r w:rsidRPr="005F7B15">
        <w:rPr>
          <w:rFonts w:ascii="Gautami" w:eastAsia="Gautami" w:hAnsi="Gautami" w:cs="Gautami"/>
          <w:b/>
          <w:i/>
          <w:lang w:val="te-IN" w:bidi="te-IN"/>
        </w:rPr>
        <w:t>క్విజ్</w:t>
      </w:r>
      <w:r w:rsidRPr="005F7B15">
        <w:rPr>
          <w:rFonts w:ascii="Gautami" w:eastAsia="Gautami" w:hAnsi="Gautami" w:cs="Gautami"/>
          <w:lang w:val="te-IN" w:bidi="te-IN"/>
        </w:rPr>
        <w:t xml:space="preserve"> తీసుకోండి. ఈ క్విజ్ లను మీరు ఎన్నిసార్లైనా వ్రాయవచ్చుగాని. ప్రతి ప్రయత్నమునకు ముందు కనీసం ఒక గంట అయినా గడువు ఉండాలి. మీరు సంపాదించు సర్వోత్తమమైన గ్రేడు అధికారిక గ్రేడు అవుతుంది. మీరు అంశములను సరిగా అర్థము చేసుకున్నారు అని నిర్థారించుటకు వారపు చర్చలలో పాలుపంచుకొనుటకు ముందు మీరు కనీసం 80% మార్కులనైనా సంపాదించాలి.</w:t>
      </w:r>
    </w:p>
    <w:p w14:paraId="40F8E69F" w14:textId="6955D3A5" w:rsidR="00CC6B63" w:rsidRPr="005F7B15" w:rsidRDefault="00CC6B63" w:rsidP="0014061D">
      <w:pPr>
        <w:pStyle w:val="BodyTextNumberedL1"/>
        <w:numPr>
          <w:ilvl w:val="0"/>
          <w:numId w:val="17"/>
        </w:numPr>
        <w:tabs>
          <w:tab w:val="num" w:pos="360"/>
        </w:tabs>
        <w:ind w:left="1152" w:hanging="432"/>
        <w:rPr>
          <w:rFonts w:ascii="Gautami" w:hAnsi="Gautami" w:cs="Gautami"/>
        </w:rPr>
      </w:pPr>
      <w:r w:rsidRPr="005F7B15">
        <w:rPr>
          <w:rFonts w:ascii="Gautami" w:eastAsia="Gautami" w:hAnsi="Gautami" w:cs="Gautami"/>
          <w:b/>
          <w:i/>
          <w:lang w:val="te-IN" w:bidi="te-IN"/>
        </w:rPr>
        <w:t>చర్చ గైడును</w:t>
      </w:r>
      <w:r w:rsidRPr="005F7B15">
        <w:rPr>
          <w:rFonts w:ascii="Gautami" w:eastAsia="Gautami" w:hAnsi="Gautami" w:cs="Gautami"/>
          <w:lang w:val="te-IN" w:bidi="te-IN"/>
        </w:rPr>
        <w:t xml:space="preserve"> ఉపయోగించుట ద్వారా, మీ సమూహము మరియు శిక్షకునితో కలిసి వారపు </w:t>
      </w:r>
      <w:r w:rsidRPr="005F7B15">
        <w:rPr>
          <w:rFonts w:ascii="Gautami" w:eastAsia="Gautami" w:hAnsi="Gautami" w:cs="Gautami"/>
          <w:i/>
          <w:lang w:val="te-IN" w:bidi="te-IN"/>
        </w:rPr>
        <w:t>చర్చలలో</w:t>
      </w:r>
      <w:r w:rsidRPr="005F7B15">
        <w:rPr>
          <w:rFonts w:ascii="Gautami" w:eastAsia="Gautami" w:hAnsi="Gautami" w:cs="Gautami"/>
          <w:lang w:val="te-IN" w:bidi="te-IN"/>
        </w:rPr>
        <w:t xml:space="preserve"> పాలుపంచుకోండి. కోర్సులోని విషయములను పూర్తిగా అర్థము చేసుకొనుటకు మరియు అంశములను మీ జీవితము మరియు పరిచర్యకు సరియైన రీతిలో అనువర్తించు సామర్థ్యము కొరకు ఈ చర్చలు చాలా ప్రాముఖ్యమైయున్నవి. ప్రతి మాడ్యుల్ కొరకు చర్చ కనీసం ఒక గంట సేపు అయినా జరగాలని మేము కోరుచున్నాము.</w:t>
      </w:r>
    </w:p>
    <w:p w14:paraId="27B42A38" w14:textId="0B1A4D54" w:rsidR="00CC6B63" w:rsidRPr="005F7B15" w:rsidRDefault="00CC6B63" w:rsidP="0084466D">
      <w:pPr>
        <w:pStyle w:val="SubTitleL2"/>
        <w:rPr>
          <w:rFonts w:ascii="Gautami" w:hAnsi="Gautami" w:cs="Gautami"/>
        </w:rPr>
      </w:pPr>
      <w:r w:rsidRPr="005F7B15">
        <w:rPr>
          <w:rFonts w:ascii="Gautami" w:eastAsia="Gautami" w:hAnsi="Gautami" w:cs="Gautami"/>
          <w:lang w:val="te-IN" w:bidi="te-IN"/>
        </w:rPr>
        <w:lastRenderedPageBreak/>
        <w:t>చివరి పరీక్ష</w:t>
      </w:r>
    </w:p>
    <w:p w14:paraId="4F91A8A6" w14:textId="610F08BC" w:rsidR="0036215D" w:rsidRPr="005F7B15" w:rsidRDefault="00CC6B63" w:rsidP="00C13F22">
      <w:pPr>
        <w:pStyle w:val="BodyText0"/>
        <w:rPr>
          <w:rFonts w:ascii="Gautami" w:hAnsi="Gautami" w:cs="Gautami"/>
        </w:rPr>
      </w:pPr>
      <w:r w:rsidRPr="005F7B15">
        <w:rPr>
          <w:rFonts w:ascii="Gautami" w:eastAsia="Gautami" w:hAnsi="Gautami" w:cs="Gautami"/>
          <w:lang w:val="te-IN" w:bidi="te-IN"/>
        </w:rPr>
        <w:t>సమీక్షించుట కొరకు మీరు ఎన్నిసార్లైన పరీక్ష వ్రాయవచ్చు, కాని ప్రతి ప్రయత్నమునకు ముందు కనీసం ఒక గంట అయినా గడువు ఉండాలి. మీరు సంపాదించు స</w:t>
      </w:r>
      <w:r w:rsidR="005029B0">
        <w:rPr>
          <w:rFonts w:ascii="Gautami" w:eastAsia="Gautami" w:hAnsi="Gautami" w:cs="Gautami" w:hint="cs"/>
          <w:cs/>
          <w:lang w:val="te-IN" w:bidi="te-IN"/>
        </w:rPr>
        <w:t>ర్వో</w:t>
      </w:r>
      <w:r w:rsidRPr="005F7B15">
        <w:rPr>
          <w:rFonts w:ascii="Gautami" w:eastAsia="Gautami" w:hAnsi="Gautami" w:cs="Gautami"/>
          <w:lang w:val="te-IN" w:bidi="te-IN"/>
        </w:rPr>
        <w:t>త్తమమైన గ్రేడు మీ అధికారిక గ్రేడు అవుతుంది, మరియు కోర్సును పూర్తి చేయుటకుగాను, మీరు చివరి పరీక్షలో కనీసం 80% అయినా సంపాదించవలసియున్నది.</w:t>
      </w:r>
    </w:p>
    <w:p w14:paraId="791AF3FE" w14:textId="77777777" w:rsidR="0084466D" w:rsidRPr="005F7B15" w:rsidRDefault="0084466D" w:rsidP="0084466D">
      <w:pPr>
        <w:pStyle w:val="SubTitleL1"/>
        <w:rPr>
          <w:rFonts w:ascii="Gautami" w:hAnsi="Gautami" w:cs="Gautami"/>
        </w:rPr>
      </w:pPr>
      <w:r w:rsidRPr="005F7B15">
        <w:rPr>
          <w:rFonts w:ascii="Gautami" w:eastAsia="Gautami" w:hAnsi="Gautami" w:cs="Gautami"/>
          <w:lang w:val="te-IN" w:bidi="te-IN"/>
        </w:rPr>
        <w:t>గ్రేడులు</w:t>
      </w:r>
    </w:p>
    <w:p w14:paraId="46080691" w14:textId="64262358" w:rsidR="00CC6B63" w:rsidRPr="005F7B15" w:rsidRDefault="00CC6B63" w:rsidP="00C13F22">
      <w:pPr>
        <w:pStyle w:val="BodyTextUnindented"/>
        <w:rPr>
          <w:rFonts w:ascii="Gautami" w:hAnsi="Gautami" w:cs="Gautami"/>
        </w:rPr>
      </w:pPr>
      <w:r w:rsidRPr="005F7B15">
        <w:rPr>
          <w:rFonts w:ascii="Gautami" w:eastAsia="Gautami" w:hAnsi="Gautami" w:cs="Gautami"/>
          <w:lang w:val="te-IN" w:bidi="te-IN"/>
        </w:rPr>
        <w:t>చివరి గ్రేడు ఈ క్రింది విధముగా లెక్కించబడుతుంది:</w:t>
      </w:r>
    </w:p>
    <w:p w14:paraId="3CF0BFD1" w14:textId="5FE1C6C8" w:rsidR="00CC6B63" w:rsidRPr="005F7B15" w:rsidRDefault="00CC6B63" w:rsidP="003A4B06">
      <w:pPr>
        <w:numPr>
          <w:ilvl w:val="0"/>
          <w:numId w:val="9"/>
        </w:numPr>
        <w:spacing w:before="100" w:beforeAutospacing="1" w:after="100" w:afterAutospacing="1" w:line="240" w:lineRule="auto"/>
        <w:jc w:val="both"/>
        <w:rPr>
          <w:rFonts w:ascii="Gautami" w:eastAsia="Times New Roman" w:hAnsi="Gautami" w:cs="Gautami"/>
          <w:color w:val="212529"/>
          <w:szCs w:val="24"/>
        </w:rPr>
      </w:pPr>
      <w:r w:rsidRPr="005F7B15">
        <w:rPr>
          <w:rFonts w:ascii="Gautami" w:eastAsia="Times New Roman" w:hAnsi="Gautami" w:cs="Gautami"/>
          <w:color w:val="212529"/>
          <w:szCs w:val="24"/>
          <w:lang w:val="te-IN" w:bidi="te-IN"/>
        </w:rPr>
        <w:t>ప్రతి తరగతి బోధనలోని క్విజ్ కు 30 పాయింట్లు ఉంటాయి.</w:t>
      </w:r>
    </w:p>
    <w:p w14:paraId="7AFB9847" w14:textId="517A73F9" w:rsidR="00CC6B63" w:rsidRPr="005F7B15" w:rsidRDefault="00CC6B63" w:rsidP="003A4B06">
      <w:pPr>
        <w:numPr>
          <w:ilvl w:val="0"/>
          <w:numId w:val="9"/>
        </w:numPr>
        <w:spacing w:before="100" w:beforeAutospacing="1" w:after="100" w:afterAutospacing="1" w:line="240" w:lineRule="auto"/>
        <w:jc w:val="both"/>
        <w:rPr>
          <w:rFonts w:ascii="Gautami" w:eastAsia="Times New Roman" w:hAnsi="Gautami" w:cs="Gautami"/>
          <w:color w:val="212529"/>
          <w:szCs w:val="24"/>
        </w:rPr>
      </w:pPr>
      <w:r w:rsidRPr="005F7B15">
        <w:rPr>
          <w:rFonts w:ascii="Gautami" w:eastAsia="Times New Roman" w:hAnsi="Gautami" w:cs="Gautami"/>
          <w:color w:val="212529"/>
          <w:szCs w:val="24"/>
          <w:lang w:val="te-IN" w:bidi="te-IN"/>
        </w:rPr>
        <w:t>బోధనల ఆధారముగా చివరి పరీక్షకు 100 పాయింట్లు ఉంటాయి.</w:t>
      </w:r>
    </w:p>
    <w:p w14:paraId="210DD674" w14:textId="21DBA6BA" w:rsidR="00CC6B63" w:rsidRPr="005F7B15" w:rsidRDefault="00CC6B63" w:rsidP="003A4B06">
      <w:pPr>
        <w:numPr>
          <w:ilvl w:val="0"/>
          <w:numId w:val="9"/>
        </w:numPr>
        <w:spacing w:before="100" w:beforeAutospacing="1" w:after="100" w:afterAutospacing="1" w:line="240" w:lineRule="auto"/>
        <w:jc w:val="both"/>
        <w:rPr>
          <w:rFonts w:ascii="Gautami" w:eastAsia="Times New Roman" w:hAnsi="Gautami" w:cs="Gautami"/>
          <w:color w:val="212529"/>
          <w:szCs w:val="24"/>
        </w:rPr>
      </w:pPr>
      <w:r w:rsidRPr="005F7B15">
        <w:rPr>
          <w:rFonts w:ascii="Gautami" w:eastAsia="Times New Roman" w:hAnsi="Gautami" w:cs="Gautami"/>
          <w:color w:val="212529"/>
          <w:szCs w:val="24"/>
          <w:lang w:val="te-IN" w:bidi="te-IN"/>
        </w:rPr>
        <w:t>గుర్తింపు మీ గ్రేడు మీద ప్రభావము చూపదుగాని, శిక్షకునికి సంతృప్తికరముగా ఉండునట్లు దీనిని పూర్తి చేయవలసి ఉంటుంది మరియు సర్టిఫికేట్ ఇన్ బిబ్లికల్ స్టడీస్ చెక్ లిస్టులో పూర్తి చేయబడినది అని వ్రాయవలసియుంటుంది.</w:t>
      </w:r>
    </w:p>
    <w:p w14:paraId="2AE8E0F5" w14:textId="33A7510C" w:rsidR="00CC6B63" w:rsidRPr="005F7B15" w:rsidRDefault="00CC6B63" w:rsidP="00C13F22">
      <w:pPr>
        <w:pStyle w:val="BodyTextUnindented"/>
        <w:rPr>
          <w:rFonts w:ascii="Gautami" w:hAnsi="Gautami" w:cs="Gautami"/>
        </w:rPr>
      </w:pPr>
      <w:r w:rsidRPr="005F7B15">
        <w:rPr>
          <w:rFonts w:ascii="Gautami" w:eastAsia="Gautami" w:hAnsi="Gautami" w:cs="Gautami"/>
          <w:lang w:val="te-IN" w:bidi="te-IN"/>
        </w:rPr>
        <w:t>80% కంటే ఎక్కువ మార్కులు పాసు మార్కులుగా పరిగణించబడతాయి.</w:t>
      </w:r>
    </w:p>
    <w:p w14:paraId="430ACF0D" w14:textId="77777777" w:rsidR="00CC6B63" w:rsidRPr="005F7B15" w:rsidRDefault="00CC6B63" w:rsidP="0036215D">
      <w:pPr>
        <w:shd w:val="clear" w:color="auto" w:fill="FFFFFF"/>
        <w:spacing w:after="100" w:afterAutospacing="1" w:line="240" w:lineRule="auto"/>
        <w:jc w:val="both"/>
        <w:rPr>
          <w:rFonts w:ascii="Gautami" w:eastAsia="Times New Roman" w:hAnsi="Gautami" w:cs="Gautami"/>
          <w:color w:val="333333"/>
        </w:rPr>
      </w:pPr>
      <w:r w:rsidRPr="005F7B15">
        <w:rPr>
          <w:rFonts w:ascii="Gautami" w:eastAsia="Times New Roman" w:hAnsi="Gautami" w:cs="Gautami"/>
          <w:color w:val="333333"/>
          <w:lang w:val="te-IN" w:bidi="te-IN"/>
        </w:rPr>
        <w:t>------------------------------------</w:t>
      </w:r>
    </w:p>
    <w:p w14:paraId="10B5FA78" w14:textId="21E5AD16" w:rsidR="00CC6B63" w:rsidRPr="005F7B15" w:rsidRDefault="00CC6B63" w:rsidP="0036215D">
      <w:pPr>
        <w:shd w:val="clear" w:color="auto" w:fill="FFFFFF"/>
        <w:spacing w:after="100" w:afterAutospacing="1" w:line="240" w:lineRule="auto"/>
        <w:jc w:val="both"/>
        <w:rPr>
          <w:rFonts w:ascii="Gautami" w:eastAsia="Times New Roman" w:hAnsi="Gautami" w:cs="Gautami"/>
          <w:color w:val="333333"/>
        </w:rPr>
      </w:pPr>
      <w:r w:rsidRPr="005F7B15">
        <w:rPr>
          <w:rFonts w:ascii="Gautami" w:eastAsia="Times New Roman" w:hAnsi="Gautami" w:cs="Gautami"/>
          <w:b/>
          <w:color w:val="333333"/>
          <w:lang w:val="te-IN" w:bidi="te-IN"/>
        </w:rPr>
        <w:t>ఈ కోర్సు కొరకు తమ వంతు కృషి చేసినవారు</w:t>
      </w:r>
      <w:r w:rsidRPr="005F7B15">
        <w:rPr>
          <w:rFonts w:ascii="Gautami" w:eastAsia="Times New Roman" w:hAnsi="Gautami" w:cs="Gautami"/>
          <w:color w:val="333333"/>
          <w:lang w:val="te-IN" w:bidi="te-IN"/>
        </w:rPr>
        <w:t xml:space="preserve"> (ఇవ్వబడిన సంస్థలు </w:t>
      </w:r>
      <w:r w:rsidRPr="005F7B15">
        <w:rPr>
          <w:rFonts w:ascii="Gautami" w:eastAsia="Times New Roman" w:hAnsi="Gautami" w:cs="Gautami"/>
          <w:i/>
          <w:color w:val="333333"/>
          <w:lang w:val="te-IN" w:bidi="te-IN"/>
        </w:rPr>
        <w:t>రికార్డింగ్ చేసిన సమయమునకు అనుగుణంగా</w:t>
      </w:r>
      <w:r w:rsidRPr="005F7B15">
        <w:rPr>
          <w:rFonts w:ascii="Gautami" w:eastAsia="Times New Roman" w:hAnsi="Gautami" w:cs="Gautami"/>
          <w:color w:val="333333"/>
          <w:lang w:val="te-IN" w:bidi="te-IN"/>
        </w:rPr>
        <w:t xml:space="preserve"> ఇవ్వబడినవి)</w:t>
      </w:r>
    </w:p>
    <w:p w14:paraId="305691C8" w14:textId="5AD3C9DC"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గ్రెగ్ పెర్రి, </w:t>
      </w:r>
      <w:r w:rsidRPr="005F7B15">
        <w:rPr>
          <w:rFonts w:ascii="Gautami" w:eastAsia="Gautami" w:hAnsi="Gautami" w:cs="Gautami"/>
          <w:lang w:val="te-IN" w:bidi="te-IN"/>
        </w:rPr>
        <w:t>ఈయన కవ</w:t>
      </w:r>
      <w:r w:rsidR="00175572">
        <w:rPr>
          <w:rFonts w:ascii="Gautami" w:eastAsia="Gautami" w:hAnsi="Gautami" w:cs="Gautami" w:hint="cs"/>
          <w:cs/>
          <w:lang w:val="te-IN" w:bidi="te-IN"/>
        </w:rPr>
        <w:t>నెం</w:t>
      </w:r>
      <w:r w:rsidRPr="005F7B15">
        <w:rPr>
          <w:rFonts w:ascii="Gautami" w:eastAsia="Gautami" w:hAnsi="Gautami" w:cs="Gautami"/>
          <w:lang w:val="te-IN" w:bidi="te-IN"/>
        </w:rPr>
        <w:t xml:space="preserve">ట్ థియోలాజికల్ సెమినరిలో క్రొత్త నిబంధన యొక్క సహాయక అధ్యాపకులు మరియు హోమిలిటిక్స్ యొక్క డైరెక్టర్ అయ్యున్నారు. </w:t>
      </w:r>
    </w:p>
    <w:p w14:paraId="04236460" w14:textId="0C5455C5"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రెవ. ఇవాన్ బెస్ప్లోవ్, </w:t>
      </w:r>
      <w:r w:rsidRPr="005F7B15">
        <w:rPr>
          <w:rFonts w:ascii="Gautami" w:eastAsia="Gautami" w:hAnsi="Gautami" w:cs="Gautami"/>
          <w:lang w:val="te-IN" w:bidi="te-IN"/>
        </w:rPr>
        <w:t>ఈయన ఉక్రెయిన్ లోని కీవ్ లో చర్చ్ ఆఫ్ ది హోలీ ట్రినిటీకి పాస్టర్ గా ఉన్నారు.</w:t>
      </w:r>
    </w:p>
    <w:p w14:paraId="5CCE6BA0" w14:textId="0F9F6285"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స్టీవ్ బ్లాక్మోర్</w:t>
      </w:r>
      <w:r w:rsidRPr="005F7B15">
        <w:rPr>
          <w:rFonts w:ascii="Gautami" w:eastAsia="Gautami" w:hAnsi="Gautami" w:cs="Gautami"/>
          <w:lang w:val="te-IN" w:bidi="te-IN"/>
        </w:rPr>
        <w:t>, ఈయన వెస్లీ బిబ్లికల్ సెమినరిలో ఫిలాసఫీ బోధించు సహాయక ఆచార్యులైయున్నారు.</w:t>
      </w:r>
    </w:p>
    <w:p w14:paraId="7603AE2A" w14:textId="09F3F23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కాన్స్టంటైన్ ఆర్. క్యాంబెల్, </w:t>
      </w:r>
      <w:r w:rsidRPr="005F7B15">
        <w:rPr>
          <w:rFonts w:ascii="Gautami" w:eastAsia="Gautami" w:hAnsi="Gautami" w:cs="Gautami"/>
          <w:lang w:val="te-IN" w:bidi="te-IN"/>
        </w:rPr>
        <w:t>ఈయన ట్రినిటీ ఇవాంజెలికల్ డివినిటీ స్కూల్ లో క్రొత్త నిబంధన యొక్క సహ అధ్యాపకులైయున్నారు.</w:t>
      </w:r>
    </w:p>
    <w:p w14:paraId="063D87AF" w14:textId="6E9ED92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డి. ఏ. కార్సన్</w:t>
      </w:r>
      <w:r w:rsidRPr="005F7B15">
        <w:rPr>
          <w:rFonts w:ascii="Gautami" w:eastAsia="Gautami" w:hAnsi="Gautami" w:cs="Gautami"/>
          <w:lang w:val="te-IN" w:bidi="te-IN"/>
        </w:rPr>
        <w:t>, ట్రినిటీ ఇవాంజెలికల్ డివినిటీ స్కూల్ లో క్రొత్త నిబంధన యొక్క పరిశోధన అధ్యాపకులైయున్నారు మరియు ది గాస్పల్ కోయిలేషన్ యొక్క సహ-స్థా</w:t>
      </w:r>
      <w:r w:rsidR="000A3000">
        <w:rPr>
          <w:rFonts w:ascii="Gautami" w:eastAsia="Gautami" w:hAnsi="Gautami" w:cs="Gautami" w:hint="cs"/>
          <w:cs/>
          <w:lang w:val="te-IN" w:bidi="te-IN"/>
        </w:rPr>
        <w:t>ప</w:t>
      </w:r>
      <w:r w:rsidRPr="005F7B15">
        <w:rPr>
          <w:rFonts w:ascii="Gautami" w:eastAsia="Gautami" w:hAnsi="Gautami" w:cs="Gautami"/>
          <w:lang w:val="te-IN" w:bidi="te-IN"/>
        </w:rPr>
        <w:t>కులైయున్నారు.</w:t>
      </w:r>
    </w:p>
    <w:p w14:paraId="018AF2F5" w14:textId="658C6FB2"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డేవిడ్ డబ్ల్యు. చాప్మన్, </w:t>
      </w:r>
      <w:r w:rsidRPr="005F7B15">
        <w:rPr>
          <w:rFonts w:ascii="Gautami" w:eastAsia="Gautami" w:hAnsi="Gautami" w:cs="Gautami"/>
          <w:lang w:val="te-IN" w:bidi="te-IN"/>
        </w:rPr>
        <w:t>ఈయన కవ</w:t>
      </w:r>
      <w:r w:rsidR="00AE4ED0">
        <w:rPr>
          <w:rFonts w:ascii="Gautami" w:eastAsia="Gautami" w:hAnsi="Gautami" w:cs="Gautami" w:hint="cs"/>
          <w:cs/>
          <w:lang w:val="te-IN" w:bidi="te-IN"/>
        </w:rPr>
        <w:t>నెం</w:t>
      </w:r>
      <w:r w:rsidRPr="005F7B15">
        <w:rPr>
          <w:rFonts w:ascii="Gautami" w:eastAsia="Gautami" w:hAnsi="Gautami" w:cs="Gautami"/>
          <w:lang w:val="te-IN" w:bidi="te-IN"/>
        </w:rPr>
        <w:t xml:space="preserve">ట్ థియోలాజికల్ సెమినరిలో క్రొత్త నిబంధన మరియు పురావస్తుశాస్త్రం యొక్క సహాయక అధ్యాపకులు అయ్యున్నారు. </w:t>
      </w:r>
    </w:p>
    <w:p w14:paraId="4A976530" w14:textId="2BACC0E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lastRenderedPageBreak/>
        <w:t>డా. రాబర్ట్ బి. క్రిషోం, జూ.</w:t>
      </w:r>
      <w:r w:rsidRPr="005F7B15">
        <w:rPr>
          <w:rFonts w:ascii="Gautami" w:eastAsia="Gautami" w:hAnsi="Gautami" w:cs="Gautami"/>
          <w:lang w:val="te-IN" w:bidi="te-IN"/>
        </w:rPr>
        <w:t>, ఈయన డల్లాస్ థియోలాజికల్ సెమినరిలో పాత నిబంధన విభాగము యొక్క అధ్యక్షులు మరియు అధ్యాపకులైయున్నారు.</w:t>
      </w:r>
    </w:p>
    <w:p w14:paraId="2D11C785" w14:textId="57A5E1D2"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బ్రాండన్ డి. క్రో</w:t>
      </w:r>
      <w:r w:rsidRPr="005F7B15">
        <w:rPr>
          <w:rFonts w:ascii="Gautami" w:eastAsia="Gautami" w:hAnsi="Gautami" w:cs="Gautami"/>
          <w:lang w:val="te-IN" w:bidi="te-IN"/>
        </w:rPr>
        <w:t>, ఈయన వెస్ట్మినిస్టర్ థియోలాజికల్ సెమినరిలో క్రొత్త నిబంధన యొక్క సహ-అధ్యాపకులుగా పనిచేయుచున్నారు.</w:t>
      </w:r>
    </w:p>
    <w:p w14:paraId="1E1FF988" w14:textId="55E32F72"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డేనియల్ దొరియని, </w:t>
      </w:r>
      <w:r w:rsidRPr="005F7B15">
        <w:rPr>
          <w:rFonts w:ascii="Gautami" w:eastAsia="Gautami" w:hAnsi="Gautami" w:cs="Gautami"/>
          <w:lang w:val="te-IN" w:bidi="te-IN"/>
        </w:rPr>
        <w:t>ఈయన</w:t>
      </w:r>
      <w:r w:rsidRPr="005F7B15">
        <w:rPr>
          <w:rFonts w:ascii="Gautami" w:eastAsia="Gautami" w:hAnsi="Gautami" w:cs="Gautami"/>
          <w:b/>
          <w:lang w:val="te-IN" w:bidi="te-IN"/>
        </w:rPr>
        <w:t xml:space="preserve"> </w:t>
      </w:r>
      <w:r w:rsidRPr="005F7B15">
        <w:rPr>
          <w:rFonts w:ascii="Gautami" w:eastAsia="Gautami" w:hAnsi="Gautami" w:cs="Gautami"/>
          <w:lang w:val="te-IN" w:bidi="te-IN"/>
        </w:rPr>
        <w:t>కవనెంట్ థియోలాజికల్ సెమినరిలో థియోలాజి బోధకులుగా మరియు స్ట్రాటజిక్ అకాడమిక్ ప్రాజెక్ట్స్ కు ఉపాధ్యక్షులుగా ఉన్నారు.</w:t>
      </w:r>
    </w:p>
    <w:p w14:paraId="4BB4A36F" w14:textId="07FA69F4"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మిస్టర్ స్టీవ్ డగ్లస్, </w:t>
      </w:r>
      <w:r w:rsidRPr="005F7B15">
        <w:rPr>
          <w:rFonts w:ascii="Gautami" w:eastAsia="Gautami" w:hAnsi="Gautami" w:cs="Gautami"/>
          <w:lang w:val="te-IN" w:bidi="te-IN"/>
        </w:rPr>
        <w:t>ఈయన క్రు అండ్ క్యాంపస్ క్రూసేడ్ ఫర్ క్రైస్ట్ ఇంటర్నేషనల్ కు అధ్యక్షులు మరియు బోర్డు చైర్మన్ గా ఉన్నారు.</w:t>
      </w:r>
      <w:r w:rsidRPr="005F7B15">
        <w:rPr>
          <w:rFonts w:ascii="Gautami" w:eastAsia="Gautami" w:hAnsi="Gautami" w:cs="Gautami"/>
          <w:b/>
          <w:lang w:val="te-IN" w:bidi="te-IN"/>
        </w:rPr>
        <w:t xml:space="preserve"> </w:t>
      </w:r>
    </w:p>
    <w:p w14:paraId="6BEEA8AC" w14:textId="729FC5D5"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విలియం ఎడ్గర్, </w:t>
      </w:r>
      <w:r w:rsidRPr="005F7B15">
        <w:rPr>
          <w:rFonts w:ascii="Gautami" w:eastAsia="Gautami" w:hAnsi="Gautami" w:cs="Gautami"/>
          <w:lang w:val="te-IN" w:bidi="te-IN"/>
        </w:rPr>
        <w:t>వెస్ట్ మినిస్టర్ థియోలాజికల్ సెమినరిలో అపోలోజిటిక్స్ అధ్యాపకులుగా ఉన్నారు.</w:t>
      </w:r>
    </w:p>
    <w:p w14:paraId="3DC9B609" w14:textId="11D50D2F"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మ్యాట్ ఫ్రిడేమ్యాన్, </w:t>
      </w:r>
      <w:r w:rsidRPr="005F7B15">
        <w:rPr>
          <w:rFonts w:ascii="Gautami" w:eastAsia="Gautami" w:hAnsi="Gautami" w:cs="Gautami"/>
          <w:lang w:val="te-IN" w:bidi="te-IN"/>
        </w:rPr>
        <w:t>వెస్లీ బిబ్లికల్ సెమినరిలో ఇవాంజెలిజం అండ్ డిసైపిల్షిప్ యొక్క అధ్యాపకులైయున్నారు.</w:t>
      </w:r>
    </w:p>
    <w:p w14:paraId="7E59524E" w14:textId="3757EED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డేవిడ్ బి.గార్నర్,</w:t>
      </w:r>
      <w:r w:rsidRPr="005F7B15">
        <w:rPr>
          <w:rFonts w:ascii="Gautami" w:eastAsia="Gautami" w:hAnsi="Gautami" w:cs="Gautami"/>
          <w:lang w:val="te-IN" w:bidi="te-IN"/>
        </w:rPr>
        <w:t xml:space="preserve"> ఈయన పెన్సిల్వేనియాలోని గ్లెన్ సైడ్ లో ఉన్న వెస్ట్ మినిస్టర్ థియోలాజికల్ సెమినరిలో క్రమబద్ధమైన వేదాంతశాస్త్రమునకు సహాయక ఆచార్యులుగా ఉన్నారు.</w:t>
      </w:r>
    </w:p>
    <w:p w14:paraId="43B76EC6" w14:textId="144141EA"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జెఫ్రీ ఏ. గిబ్స్, </w:t>
      </w:r>
      <w:r w:rsidRPr="005F7B15">
        <w:rPr>
          <w:rFonts w:ascii="Gautami" w:eastAsia="Gautami" w:hAnsi="Gautami" w:cs="Gautami"/>
          <w:lang w:val="te-IN" w:bidi="te-IN"/>
        </w:rPr>
        <w:t>ఈయన కానకార్డియ సెమినరిలో ఎక్సిజీటికల్ థియోలాజి బోధించుచున్నారు.</w:t>
      </w:r>
    </w:p>
    <w:p w14:paraId="6F218642" w14:textId="01721E5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బెంజమిన్ గ్లాడ్</w:t>
      </w:r>
      <w:r w:rsidRPr="005F7B15">
        <w:rPr>
          <w:rFonts w:ascii="Gautami" w:eastAsia="Gautami" w:hAnsi="Gautami" w:cs="Gautami"/>
          <w:lang w:val="te-IN" w:bidi="te-IN"/>
        </w:rPr>
        <w:t>, ఈయన రిఫార్మ్డ్ థియోలాజికల్ సెమినరిలో న్యూ టెస్టమెంట్ సహాయక అధ్యాపకులైయున్నారు.</w:t>
      </w:r>
    </w:p>
    <w:p w14:paraId="74287421" w14:textId="35677A0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రెవ. మైఖేల్ జే. గ్లోడో,</w:t>
      </w:r>
      <w:r w:rsidRPr="005F7B15">
        <w:rPr>
          <w:rFonts w:ascii="Gautami" w:eastAsia="Gautami" w:hAnsi="Gautami" w:cs="Gautami"/>
          <w:lang w:val="te-IN" w:bidi="te-IN"/>
        </w:rPr>
        <w:t xml:space="preserve"> ఈయన ఓర్లాండోలో ఉన్న రిఫార్మ్డ్ థియోలాజికల్ సెమినరిలో బైబిలు అధ్యయనములకు సహ-అధ్యాపకులుగా పని చేయుచున్నారు.</w:t>
      </w:r>
    </w:p>
    <w:p w14:paraId="4EFC1464" w14:textId="5DC109A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జేమ్స్ ఎం. హమిల్టన్, </w:t>
      </w:r>
      <w:r w:rsidRPr="005F7B15">
        <w:rPr>
          <w:rFonts w:ascii="Gautami" w:eastAsia="Gautami" w:hAnsi="Gautami" w:cs="Gautami"/>
          <w:lang w:val="te-IN" w:bidi="te-IN"/>
        </w:rPr>
        <w:t>ఈయన ది సథరన్ బాప్టిస్ట్ థియోలాజికల్ సెమినరిలో బిబ్లికల్ థియోలాజిలో సహ-అధ్యాపకులు మరియు కెన్వుడ్ బాప్టిస్ట్ చర్చినందు ప్రసంగించు కాపరి అయ్యున్నారు.</w:t>
      </w:r>
    </w:p>
    <w:p w14:paraId="37A72AA7" w14:textId="1EF98D3E"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డెన్నిస్ ఈ. జాన్సన్, </w:t>
      </w:r>
      <w:r w:rsidRPr="005F7B15">
        <w:rPr>
          <w:rFonts w:ascii="Gautami" w:eastAsia="Gautami" w:hAnsi="Gautami" w:cs="Gautami"/>
          <w:lang w:val="te-IN" w:bidi="te-IN"/>
        </w:rPr>
        <w:t>వెస్ట్మినిస్టర్ సెమినరి కాలిఫోర్నియాలో అకాడమిక్ డీన్ మరియు ప్రాక్టికల్ థియోలాజి యొక్క అధ్యాపకులైయున్నారు.</w:t>
      </w:r>
    </w:p>
    <w:p w14:paraId="231C18D8" w14:textId="2DF5CE74"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మిస్టర్ బ్రాడ్లీ టి. జాన్సన్</w:t>
      </w:r>
      <w:r w:rsidRPr="005F7B15">
        <w:rPr>
          <w:rFonts w:ascii="Gautami" w:eastAsia="Gautami" w:hAnsi="Gautami" w:cs="Gautami"/>
          <w:lang w:val="te-IN" w:bidi="te-IN"/>
        </w:rPr>
        <w:t>, ఈయన ఆస్బెరి థియోలాజికల్ సెమినరిలో సహ-అధ్యాపకులు మరియు వెస్లీ చాపెల్ మెథడిస్ట్ చర్చ్ సంఘ కాపరి అయ్యున్నారు.</w:t>
      </w:r>
    </w:p>
    <w:p w14:paraId="07F1D796" w14:textId="121B92DA"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బ్యారి జోస్లిన్, </w:t>
      </w:r>
      <w:r w:rsidRPr="005F7B15">
        <w:rPr>
          <w:rFonts w:ascii="Gautami" w:eastAsia="Gautami" w:hAnsi="Gautami" w:cs="Gautami"/>
          <w:lang w:val="te-IN" w:bidi="te-IN"/>
        </w:rPr>
        <w:t>ఈయన కెంటకీలోని లూయిస్విల్లే లో ఉన్న బోయిస్ కాలేజీలో క్రైస్తవ వేదాంతశాస్త్రము యొక్క సహాయక అధ్యాపకులు, బిబ్లికల్</w:t>
      </w:r>
      <w:r w:rsidR="00875535">
        <w:rPr>
          <w:rFonts w:ascii="Gautami" w:eastAsia="Gautami" w:hAnsi="Gautami" w:cs="Gautami" w:hint="cs"/>
          <w:cs/>
          <w:lang w:val="te-IN" w:bidi="te-IN"/>
        </w:rPr>
        <w:t xml:space="preserve"> </w:t>
      </w:r>
      <w:r w:rsidRPr="005F7B15">
        <w:rPr>
          <w:rFonts w:ascii="Gautami" w:eastAsia="Gautami" w:hAnsi="Gautami" w:cs="Gautami"/>
          <w:lang w:val="te-IN" w:bidi="te-IN"/>
        </w:rPr>
        <w:t>అండ్ థియోలాజికల్ స్టడీస్ కు ప్రోగ్రాం కోఆర్డినేటర్ గా ఉన్నారు.</w:t>
      </w:r>
      <w:r w:rsidRPr="005F7B15">
        <w:rPr>
          <w:rFonts w:ascii="Gautami" w:eastAsia="Gautami" w:hAnsi="Gautami" w:cs="Gautami"/>
          <w:b/>
          <w:lang w:val="te-IN" w:bidi="te-IN"/>
        </w:rPr>
        <w:t xml:space="preserve"> </w:t>
      </w:r>
    </w:p>
    <w:p w14:paraId="63E8430C" w14:textId="2569881E"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ఎడ్వర్డ్ ఎం. కియజిరియన్</w:t>
      </w:r>
      <w:r w:rsidRPr="005F7B15">
        <w:rPr>
          <w:rFonts w:ascii="Gautami" w:eastAsia="Gautami" w:hAnsi="Gautami" w:cs="Gautami"/>
          <w:lang w:val="te-IN" w:bidi="te-IN"/>
        </w:rPr>
        <w:t>, ఈయన గోర్డన్-కన్వెల్ థియోలాజికల్ సెమినరిలోని గ్రీక్ లాంగ్వేజ్ ప్రోగ్రాం యొక్క డైరెక్టర్ మరియు గ్రీకు భాషా యొక్క సహాయక అధ్యాపకులు అయ్యున్నారు.</w:t>
      </w:r>
    </w:p>
    <w:p w14:paraId="60610DFB" w14:textId="39A9D03C"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lastRenderedPageBreak/>
        <w:t xml:space="preserve">డా. థామస్ ఎల్. కీన్, </w:t>
      </w:r>
      <w:r w:rsidRPr="005F7B15">
        <w:rPr>
          <w:rFonts w:ascii="Gautami" w:eastAsia="Gautami" w:hAnsi="Gautami" w:cs="Gautami"/>
          <w:lang w:val="te-IN" w:bidi="te-IN"/>
        </w:rPr>
        <w:t>ఈయన క్రైస్ట్ ది కింగ్ ప్రెస్బిటేరియన్ చర్చ్ లో కుటుంబ పరిచర్యలకు సహాయక కాపరిగా, పెన్సిల్వేనియాలోని గ్లెన్ సైడ్ లో ఉన్న వెస్ట్ మినిస్టర్ థియోలాజికల్ సెమినరిలో పార్ట్ టైం అధ్యాపకులుగా ఉన్నారు.</w:t>
      </w:r>
    </w:p>
    <w:p w14:paraId="0662423C" w14:textId="2C7084A3"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క్రైగ్ కీనర్, </w:t>
      </w:r>
      <w:r w:rsidRPr="005F7B15">
        <w:rPr>
          <w:rFonts w:ascii="Gautami" w:eastAsia="Gautami" w:hAnsi="Gautami" w:cs="Gautami"/>
          <w:lang w:val="te-IN" w:bidi="te-IN"/>
        </w:rPr>
        <w:t>ఈయన ఆస్బెరి థియోలాజికల్ సెమినరిలోని బిబ్లికల్ స్టడీస్ విభాగములోని ఎఫ్.ఎం అండ్ అడ థామ్సన్ చైర్ అయ్యున్నారు.</w:t>
      </w:r>
    </w:p>
    <w:p w14:paraId="0293A86E" w14:textId="01FE93D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మైఖేల్ కేన్నిసన్, </w:t>
      </w:r>
      <w:r w:rsidRPr="005F7B15">
        <w:rPr>
          <w:rFonts w:ascii="Gautami" w:eastAsia="Gautami" w:hAnsi="Gautami" w:cs="Gautami"/>
          <w:lang w:val="te-IN" w:bidi="te-IN"/>
        </w:rPr>
        <w:t>ఈయన MOలోని సెయింట్ లూయిస్ లో ఉన్న ది కిర్క్ ఆఫ్ ది హిల్స్ లో కేర్ కొరకు సహాయక కాపరిగా ఉన్నారు.</w:t>
      </w:r>
    </w:p>
    <w:p w14:paraId="75B13303" w14:textId="49FE0A1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సైమన్ జే. కిస్టేమేకర్, </w:t>
      </w:r>
      <w:r w:rsidRPr="005F7B15">
        <w:rPr>
          <w:rFonts w:ascii="Gautami" w:eastAsia="Gautami" w:hAnsi="Gautami" w:cs="Gautami"/>
          <w:lang w:val="te-IN" w:bidi="te-IN"/>
        </w:rPr>
        <w:t xml:space="preserve">ఈయన ఫ్లోరిడాలోని ఓర్లాండోలో ఉన్న రిఫార్మ్డ్ థియోలాజికల్ </w:t>
      </w:r>
      <w:r w:rsidR="002B76EB">
        <w:rPr>
          <w:rFonts w:ascii="Gautami" w:eastAsia="Gautami" w:hAnsi="Gautami" w:cs="Gautami" w:hint="cs"/>
          <w:cs/>
          <w:lang w:val="te-IN" w:bidi="te-IN"/>
        </w:rPr>
        <w:t>సె</w:t>
      </w:r>
      <w:r w:rsidRPr="005F7B15">
        <w:rPr>
          <w:rFonts w:ascii="Gautami" w:eastAsia="Gautami" w:hAnsi="Gautami" w:cs="Gautami"/>
          <w:lang w:val="te-IN" w:bidi="te-IN"/>
        </w:rPr>
        <w:t>మినరిలో న్యూ టెస్టమెంట్ ఎమెరిటస్ అధ్యాపకులుగా ఉన్నారు.</w:t>
      </w:r>
    </w:p>
    <w:p w14:paraId="29FEFCFE" w14:textId="01C4B143"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రేవ్. డేవిడ్ లెవీస్, </w:t>
      </w:r>
      <w:r w:rsidRPr="005F7B15">
        <w:rPr>
          <w:rFonts w:ascii="Gautami" w:eastAsia="Gautami" w:hAnsi="Gautami" w:cs="Gautami"/>
          <w:lang w:val="te-IN" w:bidi="te-IN"/>
        </w:rPr>
        <w:t>ఈయన కానకార్డియ సెమినరిలో ఎక్సిజీటికల్ థియోలాజి సహాయక అధ్యాపకులుగా ఉన్నారు.</w:t>
      </w:r>
    </w:p>
    <w:p w14:paraId="363C7344" w14:textId="3F99C7CC"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రాబర్ట్ జి. లిస్టర్, </w:t>
      </w:r>
      <w:r w:rsidRPr="005F7B15">
        <w:rPr>
          <w:rFonts w:ascii="Gautami" w:eastAsia="Gautami" w:hAnsi="Gautami" w:cs="Gautami"/>
          <w:lang w:val="te-IN" w:bidi="te-IN"/>
        </w:rPr>
        <w:t>ఈయన టాల్బోట్ స్కూల్ ఆఫ్ థియోలాజిలో బిబ్లికల్ అండ్ థియోలాజికల్ స్టడీస్ యొక్క సహాయక ఆచార్యులైయున్నారు.</w:t>
      </w:r>
    </w:p>
    <w:p w14:paraId="481ECD1F" w14:textId="79EEF57C"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ఫ్రెడ్రిక్ లాంగ్, </w:t>
      </w:r>
      <w:r w:rsidRPr="005F7B15">
        <w:rPr>
          <w:rFonts w:ascii="Gautami" w:eastAsia="Gautami" w:hAnsi="Gautami" w:cs="Gautami"/>
          <w:lang w:val="te-IN" w:bidi="te-IN"/>
        </w:rPr>
        <w:t>ఈయన ఆస్బరి థియోలాజికల్ సెమినరిలో న్యూ టెస్టమెంట్ అధ్యాపకులైయున్నారు.</w:t>
      </w:r>
    </w:p>
    <w:p w14:paraId="60AFFACC" w14:textId="75307672"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డెన్ మెక్ కార్ట్నీ, </w:t>
      </w:r>
      <w:r w:rsidRPr="005F7B15">
        <w:rPr>
          <w:rFonts w:ascii="Gautami" w:eastAsia="Gautami" w:hAnsi="Gautami" w:cs="Gautami"/>
          <w:lang w:val="te-IN" w:bidi="te-IN"/>
        </w:rPr>
        <w:t>ఈయన మునుపు రిడీమర్ థియోలాజికల్ సెమినరిలో క్రొత్త నిబంధన వ్యాఖ్యానమును బోధించిన బోధకులు అయ్యున్నారు.</w:t>
      </w:r>
    </w:p>
    <w:p w14:paraId="5A354A76" w14:textId="3FA274B9"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సీన్ మెక్ డోనో</w:t>
      </w:r>
      <w:r w:rsidRPr="005F7B15">
        <w:rPr>
          <w:rFonts w:ascii="Gautami" w:eastAsia="Gautami" w:hAnsi="Gautami" w:cs="Gautami"/>
          <w:lang w:val="te-IN" w:bidi="te-IN"/>
        </w:rPr>
        <w:t>, ఈయన గోర్డన్-కన్వెల్ థియోలాజికల్ సెమినరిలో క్రొత్త నిబంధన అధ్యాపకులైయున్నారు.</w:t>
      </w:r>
    </w:p>
    <w:p w14:paraId="49766F5A" w14:textId="74D1F238"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జాన్ ఈ. మెక్ కిన్లే, </w:t>
      </w:r>
      <w:r w:rsidRPr="005F7B15">
        <w:rPr>
          <w:rFonts w:ascii="Gautami" w:eastAsia="Gautami" w:hAnsi="Gautami" w:cs="Gautami"/>
          <w:lang w:val="te-IN" w:bidi="te-IN"/>
        </w:rPr>
        <w:t>ఈయన టాల్బోట్ స్కూల్ ఆఫ్ థియోలాజిలో బిబ్లికల్ అండ్ థియోలాజికల్ స్టడీస్ యొక్క సహాయక ఆచార్యులైయున్నారు.</w:t>
      </w:r>
    </w:p>
    <w:p w14:paraId="5F9AAB68" w14:textId="7B7F4724"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థామస్ జే. నెట్టల్స్</w:t>
      </w:r>
      <w:r w:rsidRPr="005F7B15">
        <w:rPr>
          <w:rFonts w:ascii="Gautami" w:eastAsia="Gautami" w:hAnsi="Gautami" w:cs="Gautami"/>
          <w:lang w:val="te-IN" w:bidi="te-IN"/>
        </w:rPr>
        <w:t>, ఈయన ది సథరన్ బాప్టిస్ట్ థియోలాజికల్ సెమినరిలో హిస్టారికల్ థియోలాజి యొక్క ప్రొఫెసర్ గా పని చేయుచున్నారు.</w:t>
      </w:r>
    </w:p>
    <w:p w14:paraId="4BAE9B35" w14:textId="0148B84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జాన్ ఒస్వల్ట్,</w:t>
      </w:r>
      <w:r w:rsidRPr="005F7B15">
        <w:rPr>
          <w:rFonts w:ascii="Gautami" w:eastAsia="Gautami" w:hAnsi="Gautami" w:cs="Gautami"/>
          <w:lang w:val="te-IN" w:bidi="te-IN"/>
        </w:rPr>
        <w:t xml:space="preserve"> ఈయన ఆస్బెరి థియోలాజికల్ సెమినరిలో విశేషమైన పాత నిబంధన విసిటింగ్ అధ్యాపకులైయున్నారు.</w:t>
      </w:r>
    </w:p>
    <w:p w14:paraId="048525B6" w14:textId="4BB442A9"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ఆల్విన్ పడిల్ల</w:t>
      </w:r>
      <w:r w:rsidRPr="005F7B15">
        <w:rPr>
          <w:rFonts w:ascii="Gautami" w:eastAsia="Gautami" w:hAnsi="Gautami" w:cs="Gautami"/>
          <w:lang w:val="te-IN" w:bidi="te-IN"/>
        </w:rPr>
        <w:t>, ఈయన వెస్ట్రన్ థియోలాజికల్ సెమినరిలోని అకాడమిక్ అఫైర్స్ యొక్క ఉపాధ్యక్షులు అయ్యున్నారు.</w:t>
      </w:r>
    </w:p>
    <w:p w14:paraId="03046859" w14:textId="31D6C97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గ్రెగ్ పెర్రీ</w:t>
      </w:r>
      <w:r w:rsidRPr="005F7B15">
        <w:rPr>
          <w:rFonts w:ascii="Gautami" w:eastAsia="Gautami" w:hAnsi="Gautami" w:cs="Gautami"/>
          <w:lang w:val="te-IN" w:bidi="te-IN"/>
        </w:rPr>
        <w:t>, ఈయన థర్డ్ మిల్ లో స్ట్రాటజిక్ ప్రాజెక్ట్స్ యొక్క ఉపాధ్యక్షులు, (మరియు కవ</w:t>
      </w:r>
      <w:r w:rsidR="00FD4904">
        <w:rPr>
          <w:rFonts w:ascii="Gautami" w:eastAsia="Gautami" w:hAnsi="Gautami" w:cs="Gautami" w:hint="cs"/>
          <w:cs/>
          <w:lang w:val="te-IN" w:bidi="te-IN"/>
        </w:rPr>
        <w:t>నెం</w:t>
      </w:r>
      <w:r w:rsidRPr="005F7B15">
        <w:rPr>
          <w:rFonts w:ascii="Gautami" w:eastAsia="Gautami" w:hAnsi="Gautami" w:cs="Gautami"/>
          <w:lang w:val="te-IN" w:bidi="te-IN"/>
        </w:rPr>
        <w:t>ట్ థియోలాజికల్ సెమినరిలో క్రొత్త నిబంధనలో మునుపటి సహాయక అధ్యాపకులు మరియు డైరెక్టర్ ఆఫ్ సిటీ మినిస్ట్రీ ఇనిషియేటివ్ అయ్యున్నారు).</w:t>
      </w:r>
    </w:p>
    <w:p w14:paraId="5B23DEC5" w14:textId="1E626BE0"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lastRenderedPageBreak/>
        <w:t>డా. వెర్న్ ఎస్. పోయ్త్రెస్స్,</w:t>
      </w:r>
      <w:r w:rsidRPr="005F7B15">
        <w:rPr>
          <w:rFonts w:ascii="Gautami" w:eastAsia="Gautami" w:hAnsi="Gautami" w:cs="Gautami"/>
          <w:lang w:val="te-IN" w:bidi="te-IN"/>
        </w:rPr>
        <w:t xml:space="preserve"> ఈయన వెస్ట్రన్ థియోలాజికల్ సెమినరిలో క్రమబద్ధమైన క్రొత్త నిబంధన వ్యాఖ్యానమునకు అధ్యాపకులు, వెస్ట్ మినిస్టర్ థియోలాజికల్ జర్నల్ కు సంపాదకులు అయ్యున్నారు.</w:t>
      </w:r>
    </w:p>
    <w:p w14:paraId="0A260D81" w14:textId="579F141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రిచర్డ్ ఎల్. ప్రాట్, జూ.,</w:t>
      </w:r>
      <w:r w:rsidRPr="005F7B15">
        <w:rPr>
          <w:rFonts w:ascii="Gautami" w:eastAsia="Gautami" w:hAnsi="Gautami" w:cs="Gautami"/>
          <w:lang w:val="te-IN" w:bidi="te-IN"/>
        </w:rPr>
        <w:t xml:space="preserve"> థర్డ్ మిల్ యొక్క సహ-వ్యవస్థాపకులు మరియు అధ్యక్షులు అయ్యున్నారు.</w:t>
      </w:r>
    </w:p>
    <w:p w14:paraId="70E0C17C" w14:textId="491BE69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స్కాట్ రెడ్డ్,</w:t>
      </w:r>
      <w:r w:rsidRPr="005F7B15">
        <w:rPr>
          <w:rFonts w:ascii="Gautami" w:eastAsia="Gautami" w:hAnsi="Gautami" w:cs="Gautami"/>
          <w:lang w:val="te-IN" w:bidi="te-IN"/>
        </w:rPr>
        <w:t xml:space="preserve"> ఈయన వాషింగ్టన్ డి.సి.లో ఉన్న రిఫార్మ్డ్ థియోలాజికల్ సెమినరి యొక్క క్యాంపస్ ప్రెసిడెంట్ మరియు పాత నిబంధన యొక్క సహాయక అధ్యాపకులు అయ్యున్నారు.</w:t>
      </w:r>
    </w:p>
    <w:p w14:paraId="796BB804" w14:textId="5A17E121"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ఎక్హార్డ్ స్చ్నబెల్</w:t>
      </w:r>
      <w:r w:rsidRPr="005F7B15">
        <w:rPr>
          <w:rFonts w:ascii="Gautami" w:eastAsia="Gautami" w:hAnsi="Gautami" w:cs="Gautami"/>
          <w:lang w:val="te-IN" w:bidi="te-IN"/>
        </w:rPr>
        <w:t>, ఈయన గోర్డన్-కన్వెల్ థియోలాజికల్ సెమినరిలో మేరీ ఎఫ్. రోకెఫెల్లెర్ విశేషమైన క్రొత్త నిబంధన అధ్యాపకులు అయ్యున్నారు.</w:t>
      </w:r>
    </w:p>
    <w:p w14:paraId="347F68F7" w14:textId="731ECA7A"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టామ్ ఆర్. శ్రేయినర్, </w:t>
      </w:r>
      <w:r w:rsidRPr="005F7B15">
        <w:rPr>
          <w:rFonts w:ascii="Gautami" w:eastAsia="Gautami" w:hAnsi="Gautami" w:cs="Gautami"/>
          <w:lang w:val="te-IN" w:bidi="te-IN"/>
        </w:rPr>
        <w:t>ఈయన సథరన్ బాప్టిస్ట్ థియోలాజికల్ సెమినరిలో క్రొత్త నిబంధన వ్యాఖ్యానము యొక్క జేమ్స్ బిచనన్ హారిసన్ అధ్యాపకులు మరియు అసోసియేట్ డీన్ ఆఫ్ స్క్రిప్చర్ అండ్ ఇంటర్ప్రెటేషన్ అయ్యున్నారు.</w:t>
      </w:r>
    </w:p>
    <w:p w14:paraId="16EA9AC8" w14:textId="01C3C837"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గ్లెన్ స్కోర్గే, </w:t>
      </w:r>
      <w:r w:rsidRPr="005F7B15">
        <w:rPr>
          <w:rFonts w:ascii="Gautami" w:eastAsia="Gautami" w:hAnsi="Gautami" w:cs="Gautami"/>
          <w:lang w:val="te-IN" w:bidi="te-IN"/>
        </w:rPr>
        <w:t xml:space="preserve">ఈయన సన్ డిఎగో క్యాంపస్ లోని </w:t>
      </w:r>
      <w:r w:rsidR="00AC1156">
        <w:rPr>
          <w:rFonts w:ascii="Gautami" w:eastAsia="Gautami" w:hAnsi="Gautami" w:cs="Gautami" w:hint="cs"/>
          <w:cs/>
          <w:lang w:val="te-IN" w:bidi="te-IN"/>
        </w:rPr>
        <w:t>బేతె</w:t>
      </w:r>
      <w:r w:rsidRPr="005F7B15">
        <w:rPr>
          <w:rFonts w:ascii="Gautami" w:eastAsia="Gautami" w:hAnsi="Gautami" w:cs="Gautami"/>
          <w:lang w:val="te-IN" w:bidi="te-IN"/>
        </w:rPr>
        <w:t>ల్ సెమినరిలో థియోలాజి అధ్యాపకులైయున్నారు.</w:t>
      </w:r>
    </w:p>
    <w:p w14:paraId="4140B656" w14:textId="4EE4A3DF"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జేమ్స్ డి. స్మిత్ III</w:t>
      </w:r>
      <w:r w:rsidRPr="005F7B15">
        <w:rPr>
          <w:rFonts w:ascii="Gautami" w:eastAsia="Gautami" w:hAnsi="Gautami" w:cs="Gautami"/>
          <w:lang w:val="te-IN" w:bidi="te-IN"/>
        </w:rPr>
        <w:t xml:space="preserve">, ఈయన సన్ డిఎగోలో ఉన్న </w:t>
      </w:r>
      <w:r w:rsidR="00181989">
        <w:rPr>
          <w:rFonts w:ascii="Gautami" w:eastAsia="Gautami" w:hAnsi="Gautami" w:cs="Gautami" w:hint="cs"/>
          <w:cs/>
          <w:lang w:val="te-IN" w:bidi="te-IN"/>
        </w:rPr>
        <w:t>బేతె</w:t>
      </w:r>
      <w:r w:rsidRPr="005F7B15">
        <w:rPr>
          <w:rFonts w:ascii="Gautami" w:eastAsia="Gautami" w:hAnsi="Gautami" w:cs="Gautami"/>
          <w:lang w:val="te-IN" w:bidi="te-IN"/>
        </w:rPr>
        <w:t>ల్ సెమినరిలో సంఘ చరిత్ర యొక్క సహాయక అధ్యాపకులు మరియు యూనివర్సిటీ ఆఫ్ సన్ డిఎగోలో మతములను బోధించు సహాయక అధ్యాపకులైయున్నారు.</w:t>
      </w:r>
    </w:p>
    <w:p w14:paraId="6A9FC640" w14:textId="346F7D34"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మార్క్ ఎల్. స్ట్రాస్</w:t>
      </w:r>
      <w:r w:rsidRPr="005F7B15">
        <w:rPr>
          <w:rFonts w:ascii="Gautami" w:eastAsia="Gautami" w:hAnsi="Gautami" w:cs="Gautami"/>
          <w:lang w:val="te-IN" w:bidi="te-IN"/>
        </w:rPr>
        <w:t xml:space="preserve">, ఈయన సన్ డిఎగోలోని </w:t>
      </w:r>
      <w:r w:rsidR="00404798">
        <w:rPr>
          <w:rFonts w:ascii="Gautami" w:eastAsia="Gautami" w:hAnsi="Gautami" w:cs="Gautami" w:hint="cs"/>
          <w:cs/>
          <w:lang w:val="te-IN" w:bidi="te-IN"/>
        </w:rPr>
        <w:t>బేతె</w:t>
      </w:r>
      <w:r w:rsidRPr="005F7B15">
        <w:rPr>
          <w:rFonts w:ascii="Gautami" w:eastAsia="Gautami" w:hAnsi="Gautami" w:cs="Gautami"/>
          <w:lang w:val="te-IN" w:bidi="te-IN"/>
        </w:rPr>
        <w:t>ల్ సెమినరిలో క్రొత్త నిబంధన అధ్యాపకులైయున్నారు.</w:t>
      </w:r>
    </w:p>
    <w:p w14:paraId="0E856A42" w14:textId="3423008B"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కే. ఎరిక్ థొయెన్నెస్, </w:t>
      </w:r>
      <w:r w:rsidRPr="005F7B15">
        <w:rPr>
          <w:rFonts w:ascii="Gautami" w:eastAsia="Gautami" w:hAnsi="Gautami" w:cs="Gautami"/>
          <w:lang w:val="te-IN" w:bidi="te-IN"/>
        </w:rPr>
        <w:t xml:space="preserve">ఈయన బయోల యూనివర్సిటీలోని టాల్బోట్ స్కూల్ ఆఫ్ థియోలాజి లో బిబ్లికల్ అండ్ థియోలాజికల్ స్టడీస్ యోక్క్ అధ్యాపకులు మరియు బిబ్లికల్ అండ్ థియోలాజికల్ స్టడీస్ థియోలాజి డిపార్టుమెంటు </w:t>
      </w:r>
      <w:r w:rsidR="00A365F2">
        <w:rPr>
          <w:rFonts w:ascii="Gautami" w:eastAsia="Gautami" w:hAnsi="Gautami" w:cs="Gautami" w:hint="cs"/>
          <w:cs/>
          <w:lang w:val="te-IN" w:bidi="te-IN"/>
        </w:rPr>
        <w:t>యొక్క</w:t>
      </w:r>
      <w:r w:rsidRPr="005F7B15">
        <w:rPr>
          <w:rFonts w:ascii="Gautami" w:eastAsia="Gautami" w:hAnsi="Gautami" w:cs="Gautami"/>
          <w:lang w:val="te-IN" w:bidi="te-IN"/>
        </w:rPr>
        <w:t xml:space="preserve"> అధ్యక్షులైయున్నారు.</w:t>
      </w:r>
    </w:p>
    <w:p w14:paraId="2F4A13C2" w14:textId="74D84D28"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రెవ. డా. స్టీఫెన్ టోంగ్, </w:t>
      </w:r>
      <w:r w:rsidRPr="005F7B15">
        <w:rPr>
          <w:rFonts w:ascii="Gautami" w:eastAsia="Gautami" w:hAnsi="Gautami" w:cs="Gautami"/>
          <w:lang w:val="te-IN" w:bidi="te-IN"/>
        </w:rPr>
        <w:t>ఈయన ప్రఖ్యాతిగాంచిన చైనీస్ సువార్తికుడు, వేదాంతవేత్త, రిఫార్మ్డ్ ఇవాన్జెలిస్టిక్ మూవ్మెంట్ ప్రమోటర్, స్టీఫెన్ టోంగ్ ఇవాన్జెలిస్టిక్ మినిస్ట్రీస్ ఇంటర్నేషనల్ (STEMI), ఇండోనేషియాలోని రిఫార్మ్డ్ ఇవాంజెలికల్ చర్చ్ మరియు సెమినరి  యొక్క స్థాపకులు.</w:t>
      </w:r>
    </w:p>
    <w:p w14:paraId="47E4D2A4" w14:textId="06C5E09F"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కార్ల్ ఆర్. ట్రూమన్,</w:t>
      </w:r>
      <w:r w:rsidRPr="005F7B15">
        <w:rPr>
          <w:rFonts w:ascii="Gautami" w:eastAsia="Gautami" w:hAnsi="Gautami" w:cs="Gautami"/>
          <w:lang w:val="te-IN" w:bidi="te-IN"/>
        </w:rPr>
        <w:t xml:space="preserve"> ఈయన  పెన్సిల్వేనియాలోని గ్లెన్ సైడ్ లో ఉన్న వెస్ట్ మినిస్టర్ థియోలాజికల్ సెమినరిలో హిస్టారికల్ థియోలాజి అండ్ చర్చ్ హిస్టరీ అధ్యాపకులు మరియు పాల్ వులి చైర్ ఆఫ్ హిస్టరీ అయ్యున్నారు.</w:t>
      </w:r>
    </w:p>
    <w:p w14:paraId="3071BD43" w14:textId="47B76EF9"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బిల్ ఉరి, </w:t>
      </w:r>
      <w:r w:rsidRPr="005F7B15">
        <w:rPr>
          <w:rFonts w:ascii="Gautami" w:eastAsia="Gautami" w:hAnsi="Gautami" w:cs="Gautami"/>
          <w:lang w:val="te-IN" w:bidi="te-IN"/>
        </w:rPr>
        <w:t>వెస్లీ బిబ్లికల్ సెమినరిలో సిస్టమాటిక్ అండ్ హిస్టారికల్ థియోలాజి యొక్క అధ్యాపకులు అయ్యున్నారు.</w:t>
      </w:r>
    </w:p>
    <w:p w14:paraId="16768B75" w14:textId="2D77B82B"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మైల్స్ వాన్ పెల్ట్, </w:t>
      </w:r>
      <w:r w:rsidRPr="005F7B15">
        <w:rPr>
          <w:rFonts w:ascii="Gautami" w:eastAsia="Gautami" w:hAnsi="Gautami" w:cs="Gautami"/>
          <w:lang w:val="te-IN" w:bidi="te-IN"/>
        </w:rPr>
        <w:t>ఈయన  రిఫార్మ్డ్ థియోలాజికల్ సెమినరిలో పాత నిబంధన అధ్యాపకులు మరియు అకాడమిక్ డీన్ అయ్యున్నారు.</w:t>
      </w:r>
    </w:p>
    <w:p w14:paraId="5CD0D25B" w14:textId="4BEA354D"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lastRenderedPageBreak/>
        <w:t>డా. సైమన్  వైబర్ట్</w:t>
      </w:r>
      <w:r w:rsidRPr="005F7B15">
        <w:rPr>
          <w:rFonts w:ascii="Gautami" w:eastAsia="Gautami" w:hAnsi="Gautami" w:cs="Gautami"/>
          <w:lang w:val="te-IN" w:bidi="te-IN"/>
        </w:rPr>
        <w:t>, ఈయన యునైటెడ్ కింగ్డమ్ లోని వింబుల్డన్ పార్క్ లో ఉన్న సెయింట్ లూక్స్ సంఘము యొక్క మునుపటి వికార్, మరియు ప్రస్తుతము ఆక్స్ఫర్డ్ లోని విక్లిఫ్ఫ్ హాల్ యొక్క వైస్-ప్రిన్సిపల్, మరియు స్కూల్ అఫ్ ప్రిచింగ్ యొక్క డైరెక్టర్ అయ్యున్నారు.</w:t>
      </w:r>
    </w:p>
    <w:p w14:paraId="5222D881" w14:textId="3B9996F1"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పీటర్ వాకర్,</w:t>
      </w:r>
      <w:r w:rsidRPr="005F7B15">
        <w:rPr>
          <w:rFonts w:ascii="Gautami" w:eastAsia="Gautami" w:hAnsi="Gautami" w:cs="Gautami"/>
          <w:lang w:val="te-IN" w:bidi="te-IN"/>
        </w:rPr>
        <w:t xml:space="preserve"> ఈయన ట్రినిటీ స్కూల్ ఆఫ్ మినిస్ట్రీలో బిబ్లికల్ స్టడీస్ </w:t>
      </w:r>
      <w:r w:rsidR="00C454AE">
        <w:rPr>
          <w:rFonts w:ascii="Gautami" w:eastAsia="Gautami" w:hAnsi="Gautami" w:cs="Gautami" w:hint="cs"/>
          <w:cs/>
          <w:lang w:val="te-IN" w:bidi="te-IN"/>
        </w:rPr>
        <w:t>యొక్క</w:t>
      </w:r>
      <w:r w:rsidR="00C454AE" w:rsidRPr="005F7B15">
        <w:rPr>
          <w:rFonts w:ascii="Gautami" w:eastAsia="Gautami" w:hAnsi="Gautami" w:cs="Gautami"/>
          <w:lang w:val="te-IN" w:bidi="te-IN"/>
        </w:rPr>
        <w:t xml:space="preserve"> </w:t>
      </w:r>
      <w:r w:rsidRPr="005F7B15">
        <w:rPr>
          <w:rFonts w:ascii="Gautami" w:eastAsia="Gautami" w:hAnsi="Gautami" w:cs="Gautami"/>
          <w:lang w:val="te-IN" w:bidi="te-IN"/>
        </w:rPr>
        <w:t>అధ్యాపకులైయున్నారు (మునుపు బిబ్లికల్ స్టడీస్ యొక్క బోధకులు మరియు ఆక్స్ఫర్డ్ యూనివర్సిటీలోని విక్లిఫ్ హాల్ లో సహాయక ఉప-ప్రధానాచార్యులుగాను పని చేశారు).</w:t>
      </w:r>
    </w:p>
    <w:p w14:paraId="1DD8B8D6" w14:textId="33298C9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రెవ. డా. మైఖేల్ వాకర్</w:t>
      </w:r>
      <w:r w:rsidRPr="005F7B15">
        <w:rPr>
          <w:rFonts w:ascii="Gautami" w:eastAsia="Gautami" w:hAnsi="Gautami" w:cs="Gautami"/>
          <w:lang w:val="te-IN" w:bidi="te-IN"/>
        </w:rPr>
        <w:t>, ఈయన టెక్సాస్ లోని డల్లాస్ లో ఉన్న హైలాండ్ పార్క్ ప్రెస్బిటేరియన్ చర్చ్ నందు నివసించు వేదాంతవేత్త అయ్యున్నారు.</w:t>
      </w:r>
    </w:p>
    <w:p w14:paraId="1E37B9C5" w14:textId="71898295"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ల్యారీ జే. వాటర్స్,</w:t>
      </w:r>
      <w:r w:rsidRPr="005F7B15">
        <w:rPr>
          <w:rFonts w:ascii="Gautami" w:eastAsia="Gautami" w:hAnsi="Gautami" w:cs="Gautami"/>
          <w:lang w:val="te-IN" w:bidi="te-IN"/>
        </w:rPr>
        <w:t xml:space="preserve"> డల్లాస్ థియోలాజికల్ సెమినరిలో బైబిల్ ఎక్స్పోజిషన్ బోధించుచున్నారు.</w:t>
      </w:r>
    </w:p>
    <w:p w14:paraId="5ADE6DBE" w14:textId="63892C2F"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డా. స్టీఫెన్ జే. వెల్లుం</w:t>
      </w:r>
      <w:r w:rsidRPr="005F7B15">
        <w:rPr>
          <w:rFonts w:ascii="Gautami" w:eastAsia="Gautami" w:hAnsi="Gautami" w:cs="Gautami"/>
          <w:lang w:val="te-IN" w:bidi="te-IN"/>
        </w:rPr>
        <w:t>, ఈయన ది సథరన్ బాప్టిస్ట్ థియోలాజికల్ సెమినరిలో క్రిస్టియన్ థియోలాజి యొక్క ప్రొఫెసర్ గా పని చేయుచున్నారు.</w:t>
      </w:r>
    </w:p>
    <w:p w14:paraId="2224EE30" w14:textId="05DA1678"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రెవ. డా. త్రుమన్ విలియమ్స్, </w:t>
      </w:r>
      <w:r w:rsidRPr="005F7B15">
        <w:rPr>
          <w:rFonts w:ascii="Gautami" w:eastAsia="Gautami" w:hAnsi="Gautami" w:cs="Gautami"/>
          <w:lang w:val="te-IN" w:bidi="te-IN"/>
        </w:rPr>
        <w:t>ఈయన MOలోని సెయింట్ లూయిస్ లో ఉన్న గ్రేస్ అండ్ పీస్ ఫెలోషిప్ లో సహాయక సంఘ కాపరి అయ్యున్నారు.</w:t>
      </w:r>
    </w:p>
    <w:p w14:paraId="7DD26AF2" w14:textId="2AA2E36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బెన్ విధరింగ్టన్ III, </w:t>
      </w:r>
      <w:r w:rsidRPr="005F7B15">
        <w:rPr>
          <w:rFonts w:ascii="Gautami" w:eastAsia="Gautami" w:hAnsi="Gautami" w:cs="Gautami"/>
          <w:lang w:val="te-IN" w:bidi="te-IN"/>
        </w:rPr>
        <w:t>ఈయన అస్బురి థియోలాజికల్ సెమినరిలో క్రొత్త నిబంధన వ్యాఖ్యానమును బోధించు బోధకులు అయ్యున్నారు.</w:t>
      </w:r>
    </w:p>
    <w:p w14:paraId="0C5DB902" w14:textId="0A22F446" w:rsidR="00CC6B63" w:rsidRPr="005F7B15" w:rsidRDefault="00CC6B63" w:rsidP="00023680">
      <w:pPr>
        <w:pStyle w:val="BulletParagraph"/>
        <w:rPr>
          <w:rFonts w:ascii="Gautami" w:hAnsi="Gautami" w:cs="Gautami"/>
        </w:rPr>
      </w:pPr>
      <w:r w:rsidRPr="005F7B15">
        <w:rPr>
          <w:rFonts w:ascii="Gautami" w:eastAsia="Gautami" w:hAnsi="Gautami" w:cs="Gautami"/>
          <w:b/>
          <w:lang w:val="te-IN" w:bidi="te-IN"/>
        </w:rPr>
        <w:t xml:space="preserve">డా. స్టీఫెన్ ఈ. విట్మర్,  </w:t>
      </w:r>
      <w:r w:rsidRPr="005F7B15">
        <w:rPr>
          <w:rFonts w:ascii="Gautami" w:eastAsia="Gautami" w:hAnsi="Gautami" w:cs="Gautami"/>
          <w:lang w:val="te-IN" w:bidi="te-IN"/>
        </w:rPr>
        <w:t>ఈయన గోర్డన్-కన్వెల్ థియోలాజికల్ సెమినరిలో క్రొత్త నిబంధన సహాయక ఆచార్యులు, MAలోని పెప్పర్రెల్ లో ఉన్న పెప్పర్రెల్ క్రిస్టియన్ ఫెలోషిప్ కు ముఖ్య పాస్టర్ అయ్యున్నారు.</w:t>
      </w:r>
    </w:p>
    <w:p w14:paraId="028F3535" w14:textId="77777777" w:rsidR="009B4672" w:rsidRPr="005F7B15" w:rsidRDefault="009B4672" w:rsidP="0036215D">
      <w:pPr>
        <w:jc w:val="both"/>
        <w:rPr>
          <w:rFonts w:ascii="Gautami" w:hAnsi="Gautami" w:cs="Gautami"/>
        </w:rPr>
      </w:pPr>
    </w:p>
    <w:sectPr w:rsidR="009B4672" w:rsidRPr="005F7B15" w:rsidSect="0060708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F3E901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AF92F178"/>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CF83443"/>
    <w:multiLevelType w:val="hybridMultilevel"/>
    <w:tmpl w:val="B3741FB6"/>
    <w:lvl w:ilvl="0" w:tplc="F7EEF520">
      <w:start w:val="1"/>
      <w:numFmt w:val="decimal"/>
      <w:pStyle w:val="BodyTextNumberedL1"/>
      <w:lvlText w:val="%1."/>
      <w:lvlJc w:val="left"/>
      <w:pPr>
        <w:ind w:left="144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1B6488"/>
    <w:multiLevelType w:val="hybridMultilevel"/>
    <w:tmpl w:val="5246CEDA"/>
    <w:lvl w:ilvl="0" w:tplc="9592A594">
      <w:start w:val="1"/>
      <w:numFmt w:val="bullet"/>
      <w:pStyle w:val="BodyTextNumberedL2"/>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B91487"/>
    <w:multiLevelType w:val="hybridMultilevel"/>
    <w:tmpl w:val="1638DB60"/>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7716E3"/>
    <w:multiLevelType w:val="multilevel"/>
    <w:tmpl w:val="55A07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B10156"/>
    <w:multiLevelType w:val="hybridMultilevel"/>
    <w:tmpl w:val="BCBE6C7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7" w15:restartNumberingAfterBreak="0">
    <w:nsid w:val="4A933AE9"/>
    <w:multiLevelType w:val="multilevel"/>
    <w:tmpl w:val="9C82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D68AE"/>
    <w:multiLevelType w:val="hybridMultilevel"/>
    <w:tmpl w:val="C3A2D394"/>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781E76EF"/>
    <w:multiLevelType w:val="hybridMultilevel"/>
    <w:tmpl w:val="5DA033CE"/>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9180937">
    <w:abstractNumId w:val="7"/>
  </w:num>
  <w:num w:numId="2" w16cid:durableId="323170097">
    <w:abstractNumId w:val="2"/>
    <w:lvlOverride w:ilvl="0">
      <w:startOverride w:val="1"/>
    </w:lvlOverride>
  </w:num>
  <w:num w:numId="3" w16cid:durableId="1425150458">
    <w:abstractNumId w:val="2"/>
    <w:lvlOverride w:ilvl="0">
      <w:startOverride w:val="1"/>
    </w:lvlOverride>
  </w:num>
  <w:num w:numId="4" w16cid:durableId="688024425">
    <w:abstractNumId w:val="2"/>
    <w:lvlOverride w:ilvl="0">
      <w:startOverride w:val="1"/>
    </w:lvlOverride>
  </w:num>
  <w:num w:numId="5" w16cid:durableId="633676856">
    <w:abstractNumId w:val="2"/>
    <w:lvlOverride w:ilvl="0">
      <w:startOverride w:val="1"/>
    </w:lvlOverride>
  </w:num>
  <w:num w:numId="6" w16cid:durableId="1962372684">
    <w:abstractNumId w:val="8"/>
  </w:num>
  <w:num w:numId="7" w16cid:durableId="2012835749">
    <w:abstractNumId w:val="2"/>
  </w:num>
  <w:num w:numId="8" w16cid:durableId="2020034550">
    <w:abstractNumId w:val="3"/>
  </w:num>
  <w:num w:numId="9" w16cid:durableId="1007711150">
    <w:abstractNumId w:val="0"/>
  </w:num>
  <w:num w:numId="10" w16cid:durableId="1849130456">
    <w:abstractNumId w:val="9"/>
  </w:num>
  <w:num w:numId="11" w16cid:durableId="2142572465">
    <w:abstractNumId w:val="1"/>
  </w:num>
  <w:num w:numId="12" w16cid:durableId="117724452">
    <w:abstractNumId w:val="6"/>
  </w:num>
  <w:num w:numId="13" w16cid:durableId="1172918121">
    <w:abstractNumId w:val="4"/>
  </w:num>
  <w:num w:numId="14" w16cid:durableId="973297235">
    <w:abstractNumId w:val="5"/>
  </w:num>
  <w:num w:numId="15" w16cid:durableId="722414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2679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4626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63"/>
    <w:rsid w:val="00003979"/>
    <w:rsid w:val="0002084D"/>
    <w:rsid w:val="00023680"/>
    <w:rsid w:val="000246A7"/>
    <w:rsid w:val="0008286D"/>
    <w:rsid w:val="000A3000"/>
    <w:rsid w:val="000E69D6"/>
    <w:rsid w:val="000F698D"/>
    <w:rsid w:val="0014061D"/>
    <w:rsid w:val="001747BA"/>
    <w:rsid w:val="00175572"/>
    <w:rsid w:val="00181989"/>
    <w:rsid w:val="002872D1"/>
    <w:rsid w:val="002B76EB"/>
    <w:rsid w:val="0036215D"/>
    <w:rsid w:val="003A4B06"/>
    <w:rsid w:val="003F2633"/>
    <w:rsid w:val="00404798"/>
    <w:rsid w:val="00494D7E"/>
    <w:rsid w:val="004950A7"/>
    <w:rsid w:val="00496D57"/>
    <w:rsid w:val="004A2B9C"/>
    <w:rsid w:val="004C48F1"/>
    <w:rsid w:val="005029B0"/>
    <w:rsid w:val="005138D0"/>
    <w:rsid w:val="00571800"/>
    <w:rsid w:val="005A6C56"/>
    <w:rsid w:val="005F7B15"/>
    <w:rsid w:val="0060708F"/>
    <w:rsid w:val="00613C97"/>
    <w:rsid w:val="0066116B"/>
    <w:rsid w:val="006B5742"/>
    <w:rsid w:val="007176FA"/>
    <w:rsid w:val="0073792B"/>
    <w:rsid w:val="00813F8E"/>
    <w:rsid w:val="0084466D"/>
    <w:rsid w:val="00875535"/>
    <w:rsid w:val="0092585B"/>
    <w:rsid w:val="009328BD"/>
    <w:rsid w:val="009B4672"/>
    <w:rsid w:val="00A23BF8"/>
    <w:rsid w:val="00A25DFA"/>
    <w:rsid w:val="00A365F2"/>
    <w:rsid w:val="00AC1156"/>
    <w:rsid w:val="00AE4ED0"/>
    <w:rsid w:val="00B23F81"/>
    <w:rsid w:val="00B41222"/>
    <w:rsid w:val="00BE6FDA"/>
    <w:rsid w:val="00BE7E1E"/>
    <w:rsid w:val="00C07997"/>
    <w:rsid w:val="00C13F22"/>
    <w:rsid w:val="00C43DBD"/>
    <w:rsid w:val="00C454AE"/>
    <w:rsid w:val="00CB7673"/>
    <w:rsid w:val="00CC6B63"/>
    <w:rsid w:val="00D152E5"/>
    <w:rsid w:val="00D326C4"/>
    <w:rsid w:val="00D42CB3"/>
    <w:rsid w:val="00D4509F"/>
    <w:rsid w:val="00D45EE6"/>
    <w:rsid w:val="00D76599"/>
    <w:rsid w:val="00DE2F74"/>
    <w:rsid w:val="00E331E0"/>
    <w:rsid w:val="00E44A38"/>
    <w:rsid w:val="00F168E1"/>
    <w:rsid w:val="00F87C5C"/>
    <w:rsid w:val="00FD490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B6B4"/>
  <w15:chartTrackingRefBased/>
  <w15:docId w15:val="{A028C65D-16AF-40B3-8555-1E00A12C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1E"/>
    <w:pPr>
      <w:spacing w:line="278" w:lineRule="auto"/>
    </w:pPr>
    <w:rPr>
      <w:rFonts w:eastAsiaTheme="minorEastAsia"/>
      <w:kern w:val="2"/>
      <w:sz w:val="24"/>
      <w:szCs w:val="21"/>
      <w:lang w:val="en-IN" w:eastAsia="ja-JP" w:bidi="hi-IN"/>
      <w14:ligatures w14:val="standardContextual"/>
    </w:rPr>
  </w:style>
  <w:style w:type="paragraph" w:styleId="Heading1">
    <w:name w:val="heading 1"/>
    <w:basedOn w:val="Normal"/>
    <w:next w:val="Normal"/>
    <w:link w:val="Heading1Char"/>
    <w:uiPriority w:val="9"/>
    <w:qFormat/>
    <w:rsid w:val="00A23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uiPriority w:val="99"/>
    <w:qFormat/>
    <w:rsid w:val="00A23BF8"/>
    <w:pPr>
      <w:numPr>
        <w:ilvl w:val="1"/>
        <w:numId w:val="9"/>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23BF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23BF8"/>
    <w:pPr>
      <w:keepNext/>
      <w:spacing w:before="240" w:after="60"/>
      <w:ind w:firstLine="720"/>
      <w:outlineLvl w:val="3"/>
    </w:pPr>
    <w:rPr>
      <w:rFonts w:eastAsia="Times New Roman"/>
      <w:b/>
      <w:bCs/>
      <w:sz w:val="28"/>
    </w:rPr>
  </w:style>
  <w:style w:type="paragraph" w:styleId="Heading5">
    <w:name w:val="heading 5"/>
    <w:basedOn w:val="Normal"/>
    <w:next w:val="Normal"/>
    <w:link w:val="Heading5Char"/>
    <w:uiPriority w:val="9"/>
    <w:qFormat/>
    <w:rsid w:val="00A23BF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23BF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23BF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23BF8"/>
    <w:pPr>
      <w:keepNext/>
      <w:keepLines/>
      <w:spacing w:before="40"/>
      <w:ind w:firstLine="720"/>
      <w:outlineLvl w:val="7"/>
    </w:pPr>
    <w:rPr>
      <w:rFonts w:ascii="Cambria" w:eastAsia="Times New Roman" w:hAnsi="Cambria"/>
      <w:color w:val="272727"/>
      <w:sz w:val="21"/>
    </w:rPr>
  </w:style>
  <w:style w:type="paragraph" w:styleId="Heading9">
    <w:name w:val="heading 9"/>
    <w:basedOn w:val="Normal"/>
    <w:next w:val="Normal"/>
    <w:link w:val="Heading9Char"/>
    <w:uiPriority w:val="9"/>
    <w:qFormat/>
    <w:rsid w:val="00A23BF8"/>
    <w:pPr>
      <w:keepNext/>
      <w:keepLines/>
      <w:spacing w:before="40"/>
      <w:ind w:firstLine="720"/>
      <w:outlineLvl w:val="8"/>
    </w:pPr>
    <w:rPr>
      <w:rFonts w:ascii="Cambria" w:eastAsia="Times New Roman" w:hAnsi="Cambria"/>
      <w:i/>
      <w:iCs/>
      <w:color w:val="272727"/>
      <w:sz w:val="21"/>
    </w:rPr>
  </w:style>
  <w:style w:type="character" w:default="1" w:styleId="DefaultParagraphFont">
    <w:name w:val="Default Paragraph Font"/>
    <w:uiPriority w:val="1"/>
    <w:semiHidden/>
    <w:unhideWhenUsed/>
    <w:rsid w:val="00BE7E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E1E"/>
  </w:style>
  <w:style w:type="character" w:customStyle="1" w:styleId="Heading4Char">
    <w:name w:val="Heading 4 Char"/>
    <w:link w:val="Heading4"/>
    <w:uiPriority w:val="9"/>
    <w:rsid w:val="00A23BF8"/>
    <w:rPr>
      <w:rFonts w:eastAsia="Times New Roman"/>
      <w:b/>
      <w:bCs/>
      <w:sz w:val="28"/>
      <w:szCs w:val="28"/>
    </w:rPr>
  </w:style>
  <w:style w:type="paragraph" w:styleId="NormalWeb">
    <w:name w:val="Normal (Web)"/>
    <w:basedOn w:val="Normal"/>
    <w:uiPriority w:val="99"/>
    <w:rsid w:val="00A23BF8"/>
    <w:pPr>
      <w:suppressAutoHyphens/>
      <w:spacing w:before="150" w:line="270" w:lineRule="atLeast"/>
    </w:pPr>
    <w:rPr>
      <w:rFonts w:ascii="Arial" w:eastAsia="Times New Roman" w:hAnsi="Arial" w:cs="Arial"/>
      <w:sz w:val="18"/>
      <w:szCs w:val="18"/>
      <w:lang w:eastAsia="ar-SA"/>
    </w:rPr>
  </w:style>
  <w:style w:type="character" w:styleId="Hyperlink">
    <w:name w:val="Hyperlink"/>
    <w:uiPriority w:val="99"/>
    <w:rsid w:val="00A23BF8"/>
    <w:rPr>
      <w:i/>
      <w:iCs/>
      <w:color w:val="0070C0"/>
    </w:rPr>
  </w:style>
  <w:style w:type="character" w:styleId="Emphasis">
    <w:name w:val="Emphasis"/>
    <w:uiPriority w:val="99"/>
    <w:qFormat/>
    <w:rsid w:val="00A23BF8"/>
    <w:rPr>
      <w:i/>
      <w:iCs/>
    </w:rPr>
  </w:style>
  <w:style w:type="character" w:styleId="Strong">
    <w:name w:val="Strong"/>
    <w:basedOn w:val="DefaultParagraphFont"/>
    <w:uiPriority w:val="22"/>
    <w:qFormat/>
    <w:rsid w:val="00A23BF8"/>
    <w:rPr>
      <w:b/>
      <w:bCs/>
    </w:rPr>
  </w:style>
  <w:style w:type="paragraph" w:styleId="BalloonText">
    <w:name w:val="Balloon Text"/>
    <w:basedOn w:val="Normal"/>
    <w:link w:val="BalloonTextChar"/>
    <w:uiPriority w:val="99"/>
    <w:rsid w:val="00A23BF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23BF8"/>
    <w:rPr>
      <w:rFonts w:ascii="Tahoma" w:eastAsia="Times New Roman" w:hAnsi="Tahoma" w:cs="Tahoma"/>
      <w:sz w:val="16"/>
      <w:szCs w:val="16"/>
      <w:lang w:eastAsia="ar-SA"/>
    </w:rPr>
  </w:style>
  <w:style w:type="paragraph" w:customStyle="1" w:styleId="Body">
    <w:name w:val="Body"/>
    <w:basedOn w:val="Normal"/>
    <w:qFormat/>
    <w:rsid w:val="00A23BF8"/>
    <w:pPr>
      <w:shd w:val="solid" w:color="FFFFFF" w:fill="auto"/>
      <w:ind w:firstLine="720"/>
    </w:pPr>
    <w:rPr>
      <w:szCs w:val="32"/>
    </w:rPr>
  </w:style>
  <w:style w:type="paragraph" w:styleId="BodyText">
    <w:name w:val="Body Text"/>
    <w:basedOn w:val="Normal"/>
    <w:link w:val="BodyTextChar"/>
    <w:uiPriority w:val="99"/>
    <w:rsid w:val="00A23BF8"/>
    <w:pPr>
      <w:suppressAutoHyphens/>
      <w:spacing w:after="120"/>
    </w:pPr>
    <w:rPr>
      <w:rFonts w:eastAsia="Times New Roman"/>
      <w:lang w:eastAsia="ar-SA"/>
    </w:rPr>
  </w:style>
  <w:style w:type="character" w:customStyle="1" w:styleId="BodyTextChar">
    <w:name w:val="Body Text Char"/>
    <w:link w:val="BodyText"/>
    <w:uiPriority w:val="99"/>
    <w:rsid w:val="00A23BF8"/>
    <w:rPr>
      <w:rFonts w:eastAsia="Times New Roman"/>
      <w:lang w:eastAsia="ar-SA"/>
    </w:rPr>
  </w:style>
  <w:style w:type="paragraph" w:styleId="BodyTextIndent">
    <w:name w:val="Body Text Indent"/>
    <w:link w:val="BodyTextIndentChar"/>
    <w:rsid w:val="00A23BF8"/>
    <w:pPr>
      <w:spacing w:after="0" w:line="240" w:lineRule="auto"/>
      <w:ind w:firstLine="720"/>
    </w:pPr>
    <w:rPr>
      <w:rFonts w:ascii="Arial" w:eastAsia="ヒラギノ角ゴ Pro W3" w:hAnsi="Arial" w:cs="Times New Roman"/>
      <w:color w:val="000000"/>
      <w:sz w:val="24"/>
      <w:szCs w:val="20"/>
    </w:rPr>
  </w:style>
  <w:style w:type="character" w:customStyle="1" w:styleId="BodyTextIndentChar">
    <w:name w:val="Body Text Indent Char"/>
    <w:basedOn w:val="DefaultParagraphFont"/>
    <w:link w:val="BodyTextIndent"/>
    <w:rsid w:val="00A23BF8"/>
    <w:rPr>
      <w:rFonts w:ascii="Arial" w:eastAsia="ヒラギノ角ゴ Pro W3" w:hAnsi="Arial" w:cs="Times New Roman"/>
      <w:color w:val="000000"/>
      <w:sz w:val="24"/>
      <w:szCs w:val="20"/>
    </w:rPr>
  </w:style>
  <w:style w:type="paragraph" w:customStyle="1" w:styleId="BodyText0">
    <w:name w:val="BodyText"/>
    <w:basedOn w:val="Normal"/>
    <w:link w:val="BodyTextChar0"/>
    <w:qFormat/>
    <w:rsid w:val="00A23BF8"/>
    <w:pPr>
      <w:spacing w:after="100" w:afterAutospacing="1" w:line="240" w:lineRule="auto"/>
      <w:ind w:firstLine="720"/>
      <w:jc w:val="both"/>
    </w:pPr>
    <w:rPr>
      <w:rFonts w:eastAsia="Times New Roman" w:cstheme="minorHAnsi"/>
      <w:color w:val="212529"/>
      <w:szCs w:val="24"/>
    </w:rPr>
  </w:style>
  <w:style w:type="character" w:customStyle="1" w:styleId="BodyTextChar0">
    <w:name w:val="BodyText Char"/>
    <w:link w:val="BodyText0"/>
    <w:rsid w:val="00A23BF8"/>
    <w:rPr>
      <w:rFonts w:eastAsia="Times New Roman" w:cstheme="minorHAnsi"/>
      <w:color w:val="212529"/>
      <w:sz w:val="24"/>
      <w:szCs w:val="24"/>
    </w:rPr>
  </w:style>
  <w:style w:type="paragraph" w:customStyle="1" w:styleId="BodyTextBulleted">
    <w:name w:val="BodyText Bulleted"/>
    <w:basedOn w:val="BodyText0"/>
    <w:qFormat/>
    <w:rsid w:val="00A23BF8"/>
    <w:pPr>
      <w:numPr>
        <w:numId w:val="6"/>
      </w:numPr>
      <w:spacing w:after="60"/>
    </w:pPr>
    <w:rPr>
      <w:rFonts w:ascii="Calibri" w:eastAsia="Annapurna SIL" w:hAnsi="Calibri" w:cstheme="minorBidi"/>
      <w:noProof/>
    </w:rPr>
  </w:style>
  <w:style w:type="paragraph" w:customStyle="1" w:styleId="BodyTextNumberedL1">
    <w:name w:val="BodyText Numbered L1"/>
    <w:basedOn w:val="BodyText0"/>
    <w:qFormat/>
    <w:rsid w:val="00A23BF8"/>
    <w:pPr>
      <w:numPr>
        <w:numId w:val="7"/>
      </w:numPr>
      <w:spacing w:after="240" w:afterAutospacing="0"/>
    </w:pPr>
  </w:style>
  <w:style w:type="paragraph" w:customStyle="1" w:styleId="BodyTextUnindented">
    <w:name w:val="BodyText Unindented"/>
    <w:basedOn w:val="BodyText0"/>
    <w:qFormat/>
    <w:rsid w:val="00A23BF8"/>
    <w:pPr>
      <w:ind w:firstLine="0"/>
    </w:pPr>
  </w:style>
  <w:style w:type="paragraph" w:customStyle="1" w:styleId="BulletHeading">
    <w:name w:val="Bullet Heading"/>
    <w:basedOn w:val="Normal"/>
    <w:link w:val="BulletHeadingChar"/>
    <w:qFormat/>
    <w:rsid w:val="00A23BF8"/>
    <w:pPr>
      <w:keepNext/>
      <w:suppressAutoHyphens/>
      <w:spacing w:before="240" w:after="120" w:line="240" w:lineRule="auto"/>
      <w:outlineLvl w:val="2"/>
    </w:pPr>
    <w:rPr>
      <w:rFonts w:cstheme="minorHAnsi"/>
      <w:b/>
      <w:bCs/>
      <w:color w:val="2C5376"/>
      <w:sz w:val="28"/>
      <w:lang w:val="te" w:bidi="pa-IN"/>
    </w:rPr>
  </w:style>
  <w:style w:type="character" w:customStyle="1" w:styleId="BulletHeadingChar">
    <w:name w:val="Bullet Heading Char"/>
    <w:link w:val="BulletHeading"/>
    <w:rsid w:val="00A23BF8"/>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A23BF8"/>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A23BF8"/>
    <w:rPr>
      <w:rFonts w:ascii="OpenSymbol" w:eastAsia="OpenSymbol" w:hAnsi="OpenSymbol" w:cs="OpenSymbol"/>
    </w:rPr>
  </w:style>
  <w:style w:type="paragraph" w:styleId="Caption">
    <w:name w:val="caption"/>
    <w:basedOn w:val="Normal"/>
    <w:uiPriority w:val="35"/>
    <w:qFormat/>
    <w:rsid w:val="00A23BF8"/>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A23BF8"/>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A23BF8"/>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A23BF8"/>
    <w:rPr>
      <w:sz w:val="16"/>
      <w:szCs w:val="16"/>
    </w:rPr>
  </w:style>
  <w:style w:type="paragraph" w:styleId="CommentText">
    <w:name w:val="annotation text"/>
    <w:basedOn w:val="Normal"/>
    <w:link w:val="CommentTextChar"/>
    <w:uiPriority w:val="99"/>
    <w:rsid w:val="00A23BF8"/>
    <w:pPr>
      <w:suppressAutoHyphens/>
    </w:pPr>
    <w:rPr>
      <w:rFonts w:eastAsia="SimSun"/>
      <w:sz w:val="20"/>
      <w:szCs w:val="20"/>
      <w:lang w:eastAsia="ar-SA"/>
    </w:rPr>
  </w:style>
  <w:style w:type="character" w:customStyle="1" w:styleId="CommentTextChar">
    <w:name w:val="Comment Text Char"/>
    <w:link w:val="CommentText"/>
    <w:uiPriority w:val="99"/>
    <w:rsid w:val="00A23BF8"/>
    <w:rPr>
      <w:rFonts w:eastAsia="SimSun"/>
      <w:sz w:val="20"/>
      <w:szCs w:val="20"/>
      <w:lang w:eastAsia="ar-SA"/>
    </w:rPr>
  </w:style>
  <w:style w:type="paragraph" w:styleId="CommentSubject">
    <w:name w:val="annotation subject"/>
    <w:basedOn w:val="CommentText"/>
    <w:next w:val="CommentText"/>
    <w:link w:val="CommentSubjectChar"/>
    <w:uiPriority w:val="99"/>
    <w:rsid w:val="00A23BF8"/>
    <w:rPr>
      <w:rFonts w:eastAsia="Times New Roman"/>
      <w:b/>
      <w:bCs/>
    </w:rPr>
  </w:style>
  <w:style w:type="character" w:customStyle="1" w:styleId="CommentSubjectChar">
    <w:name w:val="Comment Subject Char"/>
    <w:link w:val="CommentSubject"/>
    <w:uiPriority w:val="99"/>
    <w:rsid w:val="00A23BF8"/>
    <w:rPr>
      <w:rFonts w:eastAsia="Times New Roman"/>
      <w:b/>
      <w:bCs/>
      <w:sz w:val="20"/>
      <w:szCs w:val="20"/>
      <w:lang w:eastAsia="ar-SA"/>
    </w:rPr>
  </w:style>
  <w:style w:type="paragraph" w:customStyle="1" w:styleId="DefinitionQuotation">
    <w:name w:val="Definition/Quotation"/>
    <w:basedOn w:val="Normal"/>
    <w:link w:val="DefinitionQuotationChar"/>
    <w:qFormat/>
    <w:rsid w:val="00A23BF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23BF8"/>
    <w:rPr>
      <w:rFonts w:ascii="Arial" w:eastAsia="Times New Roman" w:hAnsi="Arial" w:cs="Arial"/>
      <w:color w:val="00B050"/>
    </w:rPr>
  </w:style>
  <w:style w:type="paragraph" w:styleId="DocumentMap">
    <w:name w:val="Document Map"/>
    <w:basedOn w:val="Normal"/>
    <w:link w:val="DocumentMapChar"/>
    <w:uiPriority w:val="99"/>
    <w:semiHidden/>
    <w:unhideWhenUsed/>
    <w:rsid w:val="00A23BF8"/>
    <w:rPr>
      <w:rFonts w:ascii="Lucida Grande" w:hAnsi="Lucida Grande" w:cs="Lucida Grande"/>
    </w:rPr>
  </w:style>
  <w:style w:type="character" w:customStyle="1" w:styleId="DocumentMapChar">
    <w:name w:val="Document Map Char"/>
    <w:link w:val="DocumentMap"/>
    <w:uiPriority w:val="99"/>
    <w:semiHidden/>
    <w:rsid w:val="00A23BF8"/>
    <w:rPr>
      <w:rFonts w:ascii="Lucida Grande" w:hAnsi="Lucida Grande" w:cs="Lucida Grande"/>
    </w:rPr>
  </w:style>
  <w:style w:type="character" w:customStyle="1" w:styleId="EndnoteCharacters">
    <w:name w:val="Endnote Characters"/>
    <w:uiPriority w:val="99"/>
    <w:rsid w:val="00A23BF8"/>
    <w:rPr>
      <w:vertAlign w:val="superscript"/>
    </w:rPr>
  </w:style>
  <w:style w:type="character" w:styleId="FollowedHyperlink">
    <w:name w:val="FollowedHyperlink"/>
    <w:rsid w:val="00A23BF8"/>
    <w:rPr>
      <w:color w:val="800080"/>
      <w:u w:val="single"/>
    </w:rPr>
  </w:style>
  <w:style w:type="paragraph" w:styleId="Footer">
    <w:name w:val="footer"/>
    <w:basedOn w:val="Normal"/>
    <w:link w:val="FooterChar"/>
    <w:rsid w:val="00A23BF8"/>
    <w:pPr>
      <w:spacing w:after="0" w:line="240" w:lineRule="auto"/>
      <w:jc w:val="center"/>
    </w:pPr>
    <w:rPr>
      <w:rFonts w:cstheme="minorHAnsi"/>
      <w:sz w:val="18"/>
      <w:szCs w:val="18"/>
      <w:lang w:val="te" w:bidi="pa-IN"/>
    </w:rPr>
  </w:style>
  <w:style w:type="character" w:customStyle="1" w:styleId="FooterChar">
    <w:name w:val="Footer Char"/>
    <w:link w:val="Footer"/>
    <w:rsid w:val="00A23BF8"/>
    <w:rPr>
      <w:rFonts w:eastAsiaTheme="minorEastAsia" w:cstheme="minorHAnsi"/>
      <w:sz w:val="18"/>
      <w:szCs w:val="18"/>
      <w:lang w:val="te" w:eastAsia="ja-JP" w:bidi="pa-IN"/>
    </w:rPr>
  </w:style>
  <w:style w:type="character" w:customStyle="1" w:styleId="FootnoteCharacters">
    <w:name w:val="Footnote Characters"/>
    <w:uiPriority w:val="99"/>
    <w:rsid w:val="00A23BF8"/>
  </w:style>
  <w:style w:type="paragraph" w:styleId="FootnoteText">
    <w:name w:val="footnote text"/>
    <w:basedOn w:val="Normal"/>
    <w:link w:val="FootnoteTextChar"/>
    <w:uiPriority w:val="99"/>
    <w:semiHidden/>
    <w:rsid w:val="00A23BF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23BF8"/>
    <w:rPr>
      <w:rFonts w:ascii="Arial" w:hAnsi="Arial" w:cs="Arial"/>
      <w:sz w:val="20"/>
      <w:szCs w:val="20"/>
    </w:rPr>
  </w:style>
  <w:style w:type="paragraph" w:customStyle="1" w:styleId="FreeForm">
    <w:name w:val="Free Form"/>
    <w:rsid w:val="00A23BF8"/>
    <w:pPr>
      <w:spacing w:after="0" w:line="240" w:lineRule="auto"/>
    </w:pPr>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A23BF8"/>
    <w:pPr>
      <w:spacing w:after="120"/>
      <w:ind w:firstLine="0"/>
    </w:pPr>
  </w:style>
  <w:style w:type="character" w:customStyle="1" w:styleId="GlossaryKeyword">
    <w:name w:val="Glossary Keyword"/>
    <w:basedOn w:val="DefaultParagraphFont"/>
    <w:uiPriority w:val="1"/>
    <w:qFormat/>
    <w:rsid w:val="00A23BF8"/>
    <w:rPr>
      <w:b/>
      <w:i/>
    </w:rPr>
  </w:style>
  <w:style w:type="paragraph" w:styleId="Header">
    <w:name w:val="header"/>
    <w:basedOn w:val="Normal"/>
    <w:link w:val="HeaderChar"/>
    <w:uiPriority w:val="99"/>
    <w:unhideWhenUsed/>
    <w:rsid w:val="00A2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BF8"/>
  </w:style>
  <w:style w:type="paragraph" w:customStyle="1" w:styleId="Header1">
    <w:name w:val="Header1"/>
    <w:basedOn w:val="Header"/>
    <w:link w:val="Header1Char"/>
    <w:rsid w:val="00A23BF8"/>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A23BF8"/>
    <w:rPr>
      <w:rFonts w:eastAsiaTheme="minorEastAsia" w:cstheme="minorHAnsi"/>
      <w:color w:val="000000"/>
      <w:sz w:val="32"/>
      <w:szCs w:val="32"/>
      <w:lang w:val="te" w:eastAsia="ar-SA" w:bidi="te-IN"/>
    </w:rPr>
  </w:style>
  <w:style w:type="paragraph" w:customStyle="1" w:styleId="Header2">
    <w:name w:val="Header2"/>
    <w:basedOn w:val="Normal"/>
    <w:qFormat/>
    <w:rsid w:val="00A23BF8"/>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A23BF8"/>
    <w:pPr>
      <w:keepNext/>
      <w:suppressAutoHyphens/>
      <w:spacing w:before="240" w:after="120"/>
    </w:pPr>
    <w:rPr>
      <w:rFonts w:eastAsia="DejaVu Sans" w:cs="DejaVu Sans"/>
      <w:sz w:val="28"/>
      <w:lang w:eastAsia="ar-SA"/>
    </w:rPr>
  </w:style>
  <w:style w:type="character" w:customStyle="1" w:styleId="Heading1Char">
    <w:name w:val="Heading 1 Char"/>
    <w:basedOn w:val="DefaultParagraphFont"/>
    <w:link w:val="Heading1"/>
    <w:uiPriority w:val="9"/>
    <w:rsid w:val="00A23BF8"/>
    <w:rPr>
      <w:rFonts w:asciiTheme="majorHAnsi" w:eastAsiaTheme="majorEastAsia" w:hAnsiTheme="majorHAnsi" w:cstheme="majorBidi"/>
      <w:color w:val="2E74B5" w:themeColor="accent1" w:themeShade="BF"/>
      <w:sz w:val="32"/>
      <w:szCs w:val="32"/>
    </w:rPr>
  </w:style>
  <w:style w:type="character" w:customStyle="1" w:styleId="Heading2Char">
    <w:name w:val="Heading 2 Char"/>
    <w:link w:val="Heading2"/>
    <w:uiPriority w:val="99"/>
    <w:rsid w:val="00A23BF8"/>
    <w:rPr>
      <w:rFonts w:eastAsia="Times New Roman"/>
      <w:b/>
      <w:bCs/>
      <w:sz w:val="36"/>
      <w:szCs w:val="36"/>
      <w:lang w:val="en-IN" w:eastAsia="ar-SA"/>
    </w:rPr>
  </w:style>
  <w:style w:type="character" w:customStyle="1" w:styleId="Heading3Char">
    <w:name w:val="Heading 3 Char"/>
    <w:link w:val="Heading3"/>
    <w:uiPriority w:val="99"/>
    <w:rsid w:val="00A23BF8"/>
    <w:rPr>
      <w:rFonts w:ascii="Arial" w:eastAsia="Times New Roman" w:hAnsi="Arial" w:cs="Arial"/>
      <w:b/>
      <w:bCs/>
    </w:rPr>
  </w:style>
  <w:style w:type="character" w:customStyle="1" w:styleId="Heading5Char">
    <w:name w:val="Heading 5 Char"/>
    <w:link w:val="Heading5"/>
    <w:uiPriority w:val="9"/>
    <w:rsid w:val="00A23BF8"/>
    <w:rPr>
      <w:rFonts w:ascii="Cambria" w:eastAsia="Times New Roman" w:hAnsi="Cambria"/>
      <w:color w:val="365F91"/>
    </w:rPr>
  </w:style>
  <w:style w:type="character" w:customStyle="1" w:styleId="Heading6Char">
    <w:name w:val="Heading 6 Char"/>
    <w:link w:val="Heading6"/>
    <w:uiPriority w:val="9"/>
    <w:rsid w:val="00A23BF8"/>
    <w:rPr>
      <w:rFonts w:ascii="Cambria" w:eastAsia="Times New Roman" w:hAnsi="Cambria"/>
      <w:color w:val="243F60"/>
    </w:rPr>
  </w:style>
  <w:style w:type="character" w:customStyle="1" w:styleId="Heading7Char">
    <w:name w:val="Heading 7 Char"/>
    <w:link w:val="Heading7"/>
    <w:uiPriority w:val="9"/>
    <w:rsid w:val="00A23BF8"/>
    <w:rPr>
      <w:rFonts w:ascii="Cambria" w:eastAsia="Times New Roman" w:hAnsi="Cambria"/>
      <w:i/>
      <w:iCs/>
      <w:color w:val="243F60"/>
    </w:rPr>
  </w:style>
  <w:style w:type="character" w:customStyle="1" w:styleId="Heading8Char">
    <w:name w:val="Heading 8 Char"/>
    <w:link w:val="Heading8"/>
    <w:uiPriority w:val="9"/>
    <w:rsid w:val="00A23BF8"/>
    <w:rPr>
      <w:rFonts w:ascii="Cambria" w:eastAsia="Times New Roman" w:hAnsi="Cambria"/>
      <w:color w:val="272727"/>
      <w:sz w:val="21"/>
      <w:szCs w:val="21"/>
    </w:rPr>
  </w:style>
  <w:style w:type="character" w:customStyle="1" w:styleId="Heading9Char">
    <w:name w:val="Heading 9 Char"/>
    <w:link w:val="Heading9"/>
    <w:uiPriority w:val="9"/>
    <w:rsid w:val="00A23BF8"/>
    <w:rPr>
      <w:rFonts w:ascii="Cambria" w:eastAsia="Times New Roman" w:hAnsi="Cambria"/>
      <w:i/>
      <w:iCs/>
      <w:color w:val="272727"/>
      <w:sz w:val="21"/>
      <w:szCs w:val="21"/>
    </w:rPr>
  </w:style>
  <w:style w:type="character" w:customStyle="1" w:styleId="HebrewText">
    <w:name w:val="Hebrew Text"/>
    <w:uiPriority w:val="1"/>
    <w:rsid w:val="00A23BF8"/>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A23BF8"/>
    <w:pPr>
      <w:ind w:firstLine="720"/>
    </w:pPr>
    <w:rPr>
      <w:rFonts w:ascii="Arial" w:eastAsia="MS Mincho" w:hAnsi="Arial" w:cs="Arial"/>
      <w:color w:val="984806"/>
    </w:rPr>
  </w:style>
  <w:style w:type="character" w:customStyle="1" w:styleId="HostChar">
    <w:name w:val="Host Char"/>
    <w:link w:val="Host"/>
    <w:rsid w:val="00A23BF8"/>
    <w:rPr>
      <w:rFonts w:ascii="Arial" w:eastAsia="MS Mincho" w:hAnsi="Arial" w:cs="Arial"/>
      <w:color w:val="984806"/>
    </w:rPr>
  </w:style>
  <w:style w:type="paragraph" w:customStyle="1" w:styleId="IconicOutline">
    <w:name w:val="Iconic Outline"/>
    <w:basedOn w:val="Normal"/>
    <w:link w:val="IconicOutlineChar"/>
    <w:qFormat/>
    <w:rsid w:val="00A23BF8"/>
    <w:pPr>
      <w:widowControl w:val="0"/>
      <w:numPr>
        <w:numId w:val="10"/>
      </w:numPr>
      <w:autoSpaceDE w:val="0"/>
      <w:autoSpaceDN w:val="0"/>
      <w:adjustRightInd w:val="0"/>
    </w:pPr>
    <w:rPr>
      <w:rFonts w:ascii="Arial" w:eastAsia="MS Mincho" w:hAnsi="Arial" w:cs="Arial"/>
    </w:rPr>
  </w:style>
  <w:style w:type="character" w:customStyle="1" w:styleId="IconicOutlineChar">
    <w:name w:val="Iconic Outline Char"/>
    <w:link w:val="IconicOutline"/>
    <w:rsid w:val="00A23BF8"/>
    <w:rPr>
      <w:rFonts w:ascii="Arial" w:eastAsia="MS Mincho" w:hAnsi="Arial" w:cs="Arial"/>
      <w:lang w:val="en-IN"/>
    </w:rPr>
  </w:style>
  <w:style w:type="paragraph" w:customStyle="1" w:styleId="Index">
    <w:name w:val="Index"/>
    <w:basedOn w:val="Normal"/>
    <w:uiPriority w:val="99"/>
    <w:rsid w:val="00A23BF8"/>
    <w:pPr>
      <w:suppressLineNumbers/>
      <w:suppressAutoHyphens/>
    </w:pPr>
    <w:rPr>
      <w:rFonts w:ascii="Arial" w:eastAsia="Times New Roman" w:hAnsi="Arial"/>
      <w:lang w:eastAsia="ar-SA"/>
    </w:rPr>
  </w:style>
  <w:style w:type="character" w:customStyle="1" w:styleId="In-LineSubtitle">
    <w:name w:val="In-Line Subtitle"/>
    <w:uiPriority w:val="1"/>
    <w:qFormat/>
    <w:rsid w:val="00A23BF8"/>
    <w:rPr>
      <w:rFonts w:ascii="Calibri" w:hAnsi="Calibri" w:cs="Annapurna SIL"/>
      <w:b/>
      <w:i w:val="0"/>
      <w:color w:val="2C5376"/>
      <w:sz w:val="22"/>
      <w:lang w:val="te" w:eastAsia="ar-SA" w:bidi="te-IN"/>
    </w:rPr>
  </w:style>
  <w:style w:type="paragraph" w:customStyle="1" w:styleId="IntroText">
    <w:name w:val="Intro Text"/>
    <w:basedOn w:val="Normal"/>
    <w:rsid w:val="00A23BF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A23BF8"/>
    <w:pPr>
      <w:spacing w:after="120" w:line="240" w:lineRule="auto"/>
    </w:pPr>
    <w:rPr>
      <w:rFonts w:cstheme="minorHAnsi"/>
      <w:lang w:val="te" w:bidi="pa-IN"/>
    </w:rPr>
  </w:style>
  <w:style w:type="paragraph" w:customStyle="1" w:styleId="IntroTextTitle">
    <w:name w:val="Intro Text Title"/>
    <w:basedOn w:val="Normal"/>
    <w:link w:val="IntroTextTitleChar"/>
    <w:qFormat/>
    <w:rsid w:val="00A23BF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lang w:val="te" w:bidi="pa-IN"/>
    </w:rPr>
  </w:style>
  <w:style w:type="character" w:customStyle="1" w:styleId="IntroTextTitleChar">
    <w:name w:val="Intro Text Title Char"/>
    <w:link w:val="IntroTextTitle"/>
    <w:rsid w:val="00A23BF8"/>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A23BF8"/>
    <w:rPr>
      <w:rFonts w:ascii="Arial" w:hAnsi="Arial"/>
    </w:rPr>
  </w:style>
  <w:style w:type="paragraph" w:styleId="ListBullet">
    <w:name w:val="List Bullet"/>
    <w:basedOn w:val="Normal"/>
    <w:rsid w:val="00A23BF8"/>
    <w:pPr>
      <w:numPr>
        <w:numId w:val="11"/>
      </w:numPr>
      <w:suppressAutoHyphens/>
    </w:pPr>
    <w:rPr>
      <w:rFonts w:eastAsia="SimSun"/>
      <w:lang w:eastAsia="ar-SA"/>
    </w:rPr>
  </w:style>
  <w:style w:type="paragraph" w:customStyle="1" w:styleId="Narrator">
    <w:name w:val="Narrator"/>
    <w:basedOn w:val="Normal"/>
    <w:link w:val="NarratorChar"/>
    <w:qFormat/>
    <w:rsid w:val="00A23BF8"/>
    <w:pPr>
      <w:ind w:firstLine="720"/>
    </w:pPr>
    <w:rPr>
      <w:rFonts w:ascii="Arial" w:hAnsi="Arial" w:cs="Arial"/>
      <w:color w:val="984806"/>
      <w:lang w:bidi="he-IL"/>
    </w:rPr>
  </w:style>
  <w:style w:type="character" w:customStyle="1" w:styleId="NarratorChar">
    <w:name w:val="Narrator Char"/>
    <w:link w:val="Narrator"/>
    <w:rsid w:val="00A23BF8"/>
    <w:rPr>
      <w:rFonts w:ascii="Arial" w:hAnsi="Arial" w:cs="Arial"/>
      <w:color w:val="984806"/>
      <w:lang w:bidi="he-IL"/>
    </w:rPr>
  </w:style>
  <w:style w:type="character" w:customStyle="1" w:styleId="NumberingSymbols">
    <w:name w:val="Numbering Symbols"/>
    <w:uiPriority w:val="99"/>
    <w:rsid w:val="00A23BF8"/>
  </w:style>
  <w:style w:type="paragraph" w:customStyle="1" w:styleId="NumberListBodyText">
    <w:name w:val="NumberList (BodyText)"/>
    <w:basedOn w:val="BodyText0"/>
    <w:qFormat/>
    <w:rsid w:val="00A23BF8"/>
    <w:pPr>
      <w:numPr>
        <w:numId w:val="12"/>
      </w:numPr>
    </w:pPr>
    <w:rPr>
      <w:rFonts w:ascii="Calibri" w:eastAsia="Yu Mincho" w:hAnsi="Calibri" w:cs="Calibri"/>
    </w:rPr>
  </w:style>
  <w:style w:type="paragraph" w:customStyle="1" w:styleId="PageNum">
    <w:name w:val="PageNum"/>
    <w:basedOn w:val="Normal"/>
    <w:qFormat/>
    <w:rsid w:val="00A23BF8"/>
    <w:pPr>
      <w:spacing w:before="120" w:after="120"/>
      <w:jc w:val="center"/>
    </w:pPr>
    <w:rPr>
      <w:rFonts w:cstheme="minorHAnsi"/>
      <w:b/>
      <w:bCs/>
      <w:noProof/>
    </w:rPr>
  </w:style>
  <w:style w:type="paragraph" w:customStyle="1" w:styleId="PanelHeading">
    <w:name w:val="Panel Heading"/>
    <w:basedOn w:val="Normal"/>
    <w:link w:val="PanelHeadingChar"/>
    <w:qFormat/>
    <w:rsid w:val="00A23BF8"/>
    <w:pPr>
      <w:keepNext/>
      <w:tabs>
        <w:tab w:val="left" w:pos="1660"/>
      </w:tabs>
      <w:suppressAutoHyphens/>
      <w:spacing w:before="360" w:after="120" w:line="240" w:lineRule="auto"/>
      <w:jc w:val="center"/>
      <w:outlineLvl w:val="1"/>
    </w:pPr>
    <w:rPr>
      <w:rFonts w:cstheme="minorHAnsi"/>
      <w:b/>
      <w:bCs/>
      <w:color w:val="2C5376"/>
      <w:sz w:val="28"/>
      <w:lang w:val="te" w:bidi="pa-IN"/>
    </w:rPr>
  </w:style>
  <w:style w:type="character" w:customStyle="1" w:styleId="PanelHeadingChar">
    <w:name w:val="Panel Heading Char"/>
    <w:link w:val="PanelHeading"/>
    <w:rsid w:val="00A23BF8"/>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A23BF8"/>
    <w:pPr>
      <w:tabs>
        <w:tab w:val="clear" w:pos="4680"/>
        <w:tab w:val="clear" w:pos="9360"/>
      </w:tabs>
      <w:spacing w:after="160" w:line="259" w:lineRule="auto"/>
    </w:pPr>
    <w:rPr>
      <w:rFonts w:ascii="Corbel" w:hAnsi="Corbel"/>
      <w:b/>
      <w:bCs/>
      <w:spacing w:val="60"/>
      <w:szCs w:val="24"/>
    </w:rPr>
  </w:style>
  <w:style w:type="paragraph" w:customStyle="1" w:styleId="Quotations">
    <w:name w:val="Quotations"/>
    <w:basedOn w:val="Normal"/>
    <w:link w:val="QuotationsChar"/>
    <w:qFormat/>
    <w:rsid w:val="00A23BF8"/>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A23BF8"/>
    <w:rPr>
      <w:rFonts w:eastAsiaTheme="minorEastAsia" w:cstheme="minorHAnsi"/>
      <w:b/>
      <w:bCs/>
      <w:color w:val="535352"/>
      <w:shd w:val="solid" w:color="FFFFFF" w:fill="D9D9D9"/>
      <w:lang w:val="te" w:eastAsia="ja-JP" w:bidi="pa-IN"/>
    </w:rPr>
  </w:style>
  <w:style w:type="paragraph" w:customStyle="1" w:styleId="QuotationAuthor">
    <w:name w:val="Quotation Author"/>
    <w:basedOn w:val="Quotations"/>
    <w:qFormat/>
    <w:rsid w:val="00A23BF8"/>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A23BF8"/>
    <w:pPr>
      <w:numPr>
        <w:numId w:val="13"/>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A23BF8"/>
    <w:rPr>
      <w:rFonts w:ascii="Arial" w:eastAsia="Times New Roman" w:hAnsi="Arial" w:cs="Arial"/>
      <w:b/>
      <w:lang w:val="en-IN" w:eastAsia="ar-SA"/>
    </w:rPr>
  </w:style>
  <w:style w:type="character" w:customStyle="1" w:styleId="StyleIn-LineSubtitle">
    <w:name w:val="Style In-Line Subtitle"/>
    <w:rsid w:val="00A23BF8"/>
    <w:rPr>
      <w:rFonts w:cs="Gautami"/>
      <w:b/>
      <w:bCs/>
      <w:color w:val="2C5376"/>
    </w:rPr>
  </w:style>
  <w:style w:type="paragraph" w:customStyle="1" w:styleId="SubTitleL1">
    <w:name w:val="Sub Title L1"/>
    <w:basedOn w:val="Normal"/>
    <w:qFormat/>
    <w:rsid w:val="00A23BF8"/>
    <w:pPr>
      <w:keepNext/>
      <w:spacing w:before="360" w:after="120" w:line="240" w:lineRule="auto"/>
    </w:pPr>
    <w:rPr>
      <w:rFonts w:eastAsia="Times New Roman" w:cstheme="minorHAnsi"/>
      <w:b/>
      <w:bCs/>
      <w:caps/>
      <w:color w:val="212529"/>
      <w:sz w:val="28"/>
    </w:rPr>
  </w:style>
  <w:style w:type="paragraph" w:customStyle="1" w:styleId="SubTitleL2">
    <w:name w:val="Sub Title L2"/>
    <w:basedOn w:val="SubTitleL1"/>
    <w:next w:val="Normal"/>
    <w:qFormat/>
    <w:rsid w:val="00A23BF8"/>
    <w:pPr>
      <w:spacing w:before="240"/>
    </w:pPr>
    <w:rPr>
      <w:bCs w:val="0"/>
      <w:i/>
      <w:iCs/>
      <w:caps w:val="0"/>
      <w:sz w:val="26"/>
      <w:szCs w:val="26"/>
    </w:rPr>
  </w:style>
  <w:style w:type="paragraph" w:customStyle="1" w:styleId="SubTitleL3">
    <w:name w:val="Sub Title L3"/>
    <w:basedOn w:val="SubTitleL2"/>
    <w:qFormat/>
    <w:rsid w:val="00A23BF8"/>
    <w:pPr>
      <w:spacing w:before="480"/>
    </w:pPr>
    <w:rPr>
      <w:i w:val="0"/>
      <w:iCs w:val="0"/>
      <w:sz w:val="24"/>
      <w:szCs w:val="24"/>
    </w:rPr>
  </w:style>
  <w:style w:type="paragraph" w:styleId="Title">
    <w:name w:val="Title"/>
    <w:basedOn w:val="Header1"/>
    <w:next w:val="Normal"/>
    <w:link w:val="TitleChar"/>
    <w:uiPriority w:val="10"/>
    <w:qFormat/>
    <w:rsid w:val="00A23BF8"/>
    <w:pPr>
      <w:spacing w:before="840" w:after="1320"/>
    </w:pPr>
    <w:rPr>
      <w:b/>
      <w:bCs/>
      <w:sz w:val="84"/>
      <w:szCs w:val="84"/>
    </w:rPr>
  </w:style>
  <w:style w:type="character" w:customStyle="1" w:styleId="TitleChar">
    <w:name w:val="Title Char"/>
    <w:link w:val="Title"/>
    <w:uiPriority w:val="10"/>
    <w:rsid w:val="00A23BF8"/>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A23BF8"/>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A23BF8"/>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A23BF8"/>
    <w:pPr>
      <w:spacing w:line="440" w:lineRule="exact"/>
      <w:ind w:left="7"/>
    </w:pPr>
    <w:rPr>
      <w:color w:val="FFFFFF"/>
      <w:sz w:val="40"/>
      <w:szCs w:val="40"/>
    </w:rPr>
  </w:style>
  <w:style w:type="character" w:customStyle="1" w:styleId="Title-LessonNoChar">
    <w:name w:val="Title - Lesson No. Char"/>
    <w:link w:val="Title-LessonNo"/>
    <w:rsid w:val="00A23BF8"/>
    <w:rPr>
      <w:rFonts w:eastAsiaTheme="minorEastAsia" w:cstheme="minorHAnsi"/>
      <w:color w:val="FFFFFF"/>
      <w:sz w:val="40"/>
      <w:szCs w:val="40"/>
      <w:lang w:val="te" w:eastAsia="ar-SA" w:bidi="te-IN"/>
    </w:rPr>
  </w:style>
  <w:style w:type="paragraph" w:customStyle="1" w:styleId="TitleL1">
    <w:name w:val="Title L1"/>
    <w:basedOn w:val="Normal"/>
    <w:qFormat/>
    <w:rsid w:val="00A23BF8"/>
    <w:pPr>
      <w:keepNext/>
      <w:shd w:val="clear" w:color="auto" w:fill="FFFFFF"/>
      <w:spacing w:after="15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A23BF8"/>
    <w:pPr>
      <w:spacing w:after="0"/>
    </w:pPr>
    <w:rPr>
      <w:rFonts w:eastAsia="Times New Roman"/>
      <w:color w:val="212529"/>
      <w:sz w:val="22"/>
      <w:szCs w:val="22"/>
    </w:rPr>
  </w:style>
  <w:style w:type="paragraph" w:styleId="TOC1">
    <w:name w:val="toc 1"/>
    <w:basedOn w:val="Normal"/>
    <w:next w:val="Normal"/>
    <w:autoRedefine/>
    <w:uiPriority w:val="39"/>
    <w:unhideWhenUsed/>
    <w:qFormat/>
    <w:rsid w:val="00A23BF8"/>
    <w:pPr>
      <w:spacing w:after="100" w:line="276" w:lineRule="auto"/>
    </w:pPr>
    <w:rPr>
      <w:rFonts w:eastAsia="MS Mincho" w:cs="Arial"/>
    </w:rPr>
  </w:style>
  <w:style w:type="paragraph" w:styleId="TOC2">
    <w:name w:val="toc 2"/>
    <w:basedOn w:val="Normal"/>
    <w:next w:val="Normal"/>
    <w:autoRedefine/>
    <w:uiPriority w:val="39"/>
    <w:semiHidden/>
    <w:unhideWhenUsed/>
    <w:qFormat/>
    <w:rsid w:val="00A23BF8"/>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A23BF8"/>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A23BF8"/>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A23BF8"/>
    <w:pPr>
      <w:outlineLvl w:val="9"/>
    </w:pPr>
    <w:rPr>
      <w:rFonts w:asciiTheme="minorHAnsi" w:eastAsiaTheme="minorEastAsia" w:hAnsiTheme="minorHAnsi" w:cstheme="minorHAnsi"/>
      <w:b/>
      <w:bCs/>
      <w:color w:val="943634"/>
      <w:sz w:val="44"/>
      <w:szCs w:val="44"/>
      <w:lang w:bidi="pa-IN"/>
    </w:rPr>
  </w:style>
  <w:style w:type="paragraph" w:customStyle="1" w:styleId="BodyTextNumberedL2">
    <w:name w:val="BodyText Numbered L2"/>
    <w:basedOn w:val="BodyTextNumberedL1"/>
    <w:qFormat/>
    <w:rsid w:val="00A23BF8"/>
    <w:pPr>
      <w:numPr>
        <w:numId w:val="8"/>
      </w:numPr>
      <w:spacing w:after="120"/>
    </w:pPr>
  </w:style>
  <w:style w:type="paragraph" w:styleId="Revision">
    <w:name w:val="Revision"/>
    <w:hidden/>
    <w:uiPriority w:val="99"/>
    <w:semiHidden/>
    <w:rsid w:val="000E69D6"/>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2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rdmill.org/seminary/course.asp/vs/r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rdmill.org/seminary/course.asp/vs/jam" TargetMode="External"/><Relationship Id="rId5" Type="http://schemas.openxmlformats.org/officeDocument/2006/relationships/hyperlink" Target="http://thirdmill.org/seminary/course.asp/vs/h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dc:description/>
  <cp:lastModifiedBy>Yasutaka Ito</cp:lastModifiedBy>
  <cp:revision>74</cp:revision>
  <cp:lastPrinted>2025-03-08T04:14:00Z</cp:lastPrinted>
  <dcterms:created xsi:type="dcterms:W3CDTF">2022-01-11T19:02:00Z</dcterms:created>
  <dcterms:modified xsi:type="dcterms:W3CDTF">2025-03-08T04:14:00Z</dcterms:modified>
</cp:coreProperties>
</file>