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FE30" w14:textId="6041E13C" w:rsidR="00513705" w:rsidRPr="00126015" w:rsidRDefault="00513705" w:rsidP="000E3E38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ru-RU"/>
        </w:rPr>
      </w:pPr>
      <w:r w:rsidRPr="005214CF">
        <w:rPr>
          <w:rFonts w:asciiTheme="minorBidi" w:hAnsiTheme="minorBidi"/>
          <w:b/>
          <w:color w:val="0070C0"/>
          <w:sz w:val="28"/>
          <w:szCs w:val="28"/>
          <w:lang w:val="ru-RU"/>
        </w:rPr>
        <w:t>Учебное</w:t>
      </w:r>
      <w:r w:rsidRPr="00126015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 </w:t>
      </w:r>
      <w:r w:rsidRPr="005214CF">
        <w:rPr>
          <w:rFonts w:asciiTheme="minorBidi" w:hAnsiTheme="minorBidi"/>
          <w:b/>
          <w:color w:val="0070C0"/>
          <w:sz w:val="28"/>
          <w:szCs w:val="28"/>
          <w:lang w:val="ru-RU"/>
        </w:rPr>
        <w:t>пособие</w:t>
      </w:r>
      <w:r w:rsidRPr="00126015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</w:t>
      </w:r>
    </w:p>
    <w:p w14:paraId="5A6AB17B" w14:textId="77777777" w:rsidR="00C71CD5" w:rsidRPr="00C63E2C" w:rsidRDefault="00C71CD5" w:rsidP="000E3E38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ru-RU"/>
        </w:rPr>
      </w:pPr>
    </w:p>
    <w:p w14:paraId="428CB16C" w14:textId="77777777" w:rsidR="00513705" w:rsidRPr="00126015" w:rsidRDefault="00513705" w:rsidP="00513705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sz w:val="28"/>
          <w:szCs w:val="28"/>
          <w:lang w:val="ru-RU"/>
        </w:rPr>
      </w:pPr>
      <w:r w:rsidRPr="005214CF">
        <w:rPr>
          <w:rFonts w:asciiTheme="minorBidi" w:hAnsiTheme="minorBidi"/>
          <w:b/>
          <w:color w:val="0070C0"/>
          <w:sz w:val="28"/>
          <w:szCs w:val="28"/>
          <w:lang w:val="ru-RU"/>
        </w:rPr>
        <w:t>Основы</w:t>
      </w:r>
      <w:r w:rsidRPr="00126015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 </w:t>
      </w:r>
      <w:r w:rsidRPr="005214CF">
        <w:rPr>
          <w:rFonts w:asciiTheme="minorBidi" w:hAnsiTheme="minorBidi"/>
          <w:b/>
          <w:color w:val="0070C0"/>
          <w:sz w:val="28"/>
          <w:szCs w:val="28"/>
          <w:lang w:val="ru-RU"/>
        </w:rPr>
        <w:t>толкования</w:t>
      </w:r>
      <w:r w:rsidRPr="00126015">
        <w:rPr>
          <w:rFonts w:asciiTheme="minorBidi" w:hAnsiTheme="minorBidi"/>
          <w:b/>
          <w:color w:val="0070C0"/>
          <w:sz w:val="28"/>
          <w:szCs w:val="28"/>
          <w:lang w:val="ru-RU"/>
        </w:rPr>
        <w:t xml:space="preserve"> </w:t>
      </w:r>
      <w:r w:rsidRPr="005214CF">
        <w:rPr>
          <w:rFonts w:asciiTheme="minorBidi" w:hAnsiTheme="minorBidi"/>
          <w:b/>
          <w:color w:val="0070C0"/>
          <w:sz w:val="28"/>
          <w:szCs w:val="28"/>
          <w:lang w:val="ru-RU"/>
        </w:rPr>
        <w:t>Библии</w:t>
      </w:r>
    </w:p>
    <w:p w14:paraId="62178ABF" w14:textId="77777777" w:rsidR="00060C83" w:rsidRPr="00126015" w:rsidRDefault="00F52F7D" w:rsidP="000E3E38">
      <w:pPr>
        <w:pStyle w:val="PlainText"/>
        <w:tabs>
          <w:tab w:val="left" w:pos="270"/>
        </w:tabs>
        <w:rPr>
          <w:rFonts w:ascii="Calibri" w:hAnsi="Calibri" w:cs="Calibri"/>
          <w:b/>
          <w:color w:val="2E74B5"/>
          <w:sz w:val="32"/>
          <w:szCs w:val="32"/>
          <w:lang w:val="ru-RU"/>
        </w:rPr>
      </w:pPr>
      <w:r w:rsidRPr="005214CF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Модуль</w:t>
      </w:r>
      <w:r w:rsidRPr="00126015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</w:t>
      </w:r>
      <w:r>
        <w:rPr>
          <w:rFonts w:ascii="Calibri" w:hAnsi="Calibri" w:cs="Calibri"/>
          <w:b/>
          <w:color w:val="2E74B5"/>
          <w:sz w:val="32"/>
          <w:szCs w:val="32"/>
          <w:lang w:val="ru-RU"/>
        </w:rPr>
        <w:t>второй</w:t>
      </w:r>
      <w:r w:rsidR="000E3E38" w:rsidRPr="00126015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</w:t>
      </w:r>
    </w:p>
    <w:p w14:paraId="4DC4194F" w14:textId="77777777" w:rsidR="00C63E2C" w:rsidRPr="004868D5" w:rsidRDefault="00C63E2C" w:rsidP="00C63E2C">
      <w:pPr>
        <w:pStyle w:val="PlainText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4868D5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Подготовка к толкованию </w:t>
      </w:r>
    </w:p>
    <w:p w14:paraId="5836D457" w14:textId="77777777" w:rsidR="000E3E38" w:rsidRPr="00126015" w:rsidRDefault="000E3E38" w:rsidP="000E3E38">
      <w:pPr>
        <w:pStyle w:val="PlainText"/>
        <w:tabs>
          <w:tab w:val="left" w:pos="270"/>
        </w:tabs>
        <w:rPr>
          <w:lang w:val="ru-RU"/>
        </w:rPr>
      </w:pPr>
    </w:p>
    <w:p w14:paraId="2D89B2B6" w14:textId="77777777" w:rsidR="000C6481" w:rsidRPr="005214CF" w:rsidRDefault="000C6481" w:rsidP="000C6481">
      <w:pPr>
        <w:rPr>
          <w:rFonts w:asciiTheme="minorBidi" w:hAnsiTheme="minorBidi"/>
          <w:b/>
          <w:bCs/>
          <w:color w:val="0070C0"/>
          <w:lang w:val="ru-RU"/>
        </w:rPr>
      </w:pPr>
      <w:r w:rsidRPr="005214CF">
        <w:rPr>
          <w:rFonts w:asciiTheme="minorBidi" w:hAnsiTheme="minorBidi"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5214CF">
        <w:rPr>
          <w:rFonts w:asciiTheme="minorBidi" w:hAnsiTheme="minorBidi"/>
          <w:b/>
          <w:bCs/>
          <w:color w:val="0070C0"/>
          <w:lang w:val="ru-RU"/>
        </w:rPr>
        <w:t>План для заметок по уроку</w:t>
      </w:r>
      <w:r w:rsidRPr="005214CF">
        <w:rPr>
          <w:rFonts w:asciiTheme="minorBidi" w:hAnsiTheme="minorBidi"/>
          <w:color w:val="0070C0"/>
          <w:lang w:val="ru-RU"/>
        </w:rPr>
        <w:t xml:space="preserve"> и </w:t>
      </w:r>
      <w:r w:rsidRPr="005214CF">
        <w:rPr>
          <w:rFonts w:asciiTheme="minorBidi" w:hAnsiTheme="minorBidi"/>
          <w:b/>
          <w:bCs/>
          <w:color w:val="0070C0"/>
          <w:lang w:val="ru-RU"/>
        </w:rPr>
        <w:t xml:space="preserve">Обзорные вопросы. </w:t>
      </w:r>
      <w:r w:rsidRPr="005214CF">
        <w:rPr>
          <w:rFonts w:asciiTheme="minorBidi" w:hAnsiTheme="minorBidi"/>
          <w:color w:val="0070C0"/>
          <w:lang w:val="ru-RU"/>
        </w:rPr>
        <w:t xml:space="preserve"> </w:t>
      </w:r>
    </w:p>
    <w:p w14:paraId="1699C4B7" w14:textId="77777777" w:rsidR="000C6481" w:rsidRPr="005214CF" w:rsidRDefault="000C6481" w:rsidP="000C6481">
      <w:pPr>
        <w:rPr>
          <w:rFonts w:asciiTheme="minorBidi" w:hAnsiTheme="minorBidi"/>
          <w:color w:val="0070C0"/>
          <w:lang w:val="ru-RU"/>
        </w:rPr>
      </w:pPr>
      <w:r w:rsidRPr="005214CF">
        <w:rPr>
          <w:rFonts w:asciiTheme="minorBidi" w:hAnsiTheme="minorBidi"/>
          <w:color w:val="0070C0"/>
          <w:lang w:val="ru-RU"/>
        </w:rPr>
        <w:t xml:space="preserve">Когда вы смотрите урок, пользуйтесь </w:t>
      </w:r>
      <w:r w:rsidRPr="005214CF">
        <w:rPr>
          <w:rFonts w:asciiTheme="minorBidi" w:hAnsiTheme="minorBidi"/>
          <w:b/>
          <w:bCs/>
          <w:color w:val="0070C0"/>
          <w:lang w:val="ru-RU"/>
        </w:rPr>
        <w:t xml:space="preserve">Планом для заметок по уроку, а, </w:t>
      </w:r>
      <w:r w:rsidRPr="005214CF">
        <w:rPr>
          <w:rFonts w:asciiTheme="minorBidi" w:hAnsiTheme="minorBidi"/>
          <w:color w:val="0070C0"/>
          <w:lang w:val="ru-RU"/>
        </w:rPr>
        <w:t>отвечая</w:t>
      </w:r>
      <w:r w:rsidRPr="005214CF">
        <w:rPr>
          <w:rFonts w:asciiTheme="minorBidi" w:hAnsiTheme="minorBidi"/>
          <w:b/>
          <w:bCs/>
          <w:color w:val="0070C0"/>
          <w:lang w:val="ru-RU"/>
        </w:rPr>
        <w:t xml:space="preserve"> на Обзорные вопросы</w:t>
      </w:r>
      <w:r w:rsidRPr="005214CF">
        <w:rPr>
          <w:rFonts w:asciiTheme="minorBidi" w:hAnsiTheme="minorBidi"/>
          <w:color w:val="0070C0"/>
          <w:lang w:val="ru-RU"/>
        </w:rPr>
        <w:t xml:space="preserve"> вы сможете подготовиться к сдаче тестов к модулю. </w:t>
      </w:r>
    </w:p>
    <w:p w14:paraId="241C56BB" w14:textId="77777777" w:rsidR="000C6481" w:rsidRPr="005214CF" w:rsidRDefault="000C6481" w:rsidP="000C6481">
      <w:pPr>
        <w:rPr>
          <w:rFonts w:asciiTheme="minorBidi" w:hAnsiTheme="minorBidi"/>
          <w:color w:val="0070C0"/>
          <w:lang w:val="ru-RU"/>
        </w:rPr>
      </w:pPr>
      <w:r w:rsidRPr="005214CF">
        <w:rPr>
          <w:rFonts w:asciiTheme="minorBidi" w:hAnsiTheme="minorBidi"/>
          <w:color w:val="0070C0"/>
          <w:lang w:val="ru-RU"/>
        </w:rPr>
        <w:t xml:space="preserve"> Подробнее о том, как пользоваться рабочей тетрадью, говорится в </w:t>
      </w:r>
      <w:r w:rsidRPr="005214CF">
        <w:rPr>
          <w:rFonts w:asciiTheme="minorBidi" w:hAnsiTheme="minorBidi"/>
          <w:b/>
          <w:bCs/>
          <w:color w:val="0070C0"/>
          <w:lang w:val="ru-RU"/>
        </w:rPr>
        <w:t>Руководстве для студентов</w:t>
      </w:r>
      <w:r w:rsidRPr="005214CF">
        <w:rPr>
          <w:rFonts w:asciiTheme="minorBidi" w:hAnsiTheme="minorBidi"/>
          <w:color w:val="0070C0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352C6D8F" w14:textId="77777777" w:rsidR="000E3E38" w:rsidRPr="000C6481" w:rsidRDefault="000E3E38" w:rsidP="000E3E38">
      <w:pPr>
        <w:tabs>
          <w:tab w:val="left" w:pos="270"/>
        </w:tabs>
        <w:autoSpaceDE w:val="0"/>
        <w:autoSpaceDN w:val="0"/>
        <w:adjustRightInd w:val="0"/>
        <w:rPr>
          <w:rFonts w:cs="Calibri"/>
          <w:sz w:val="20"/>
          <w:szCs w:val="20"/>
          <w:lang w:val="ru-RU"/>
        </w:rPr>
      </w:pPr>
    </w:p>
    <w:p w14:paraId="0473E98F" w14:textId="77777777" w:rsidR="000E3E38" w:rsidRPr="00DE3C56" w:rsidRDefault="000E3E38" w:rsidP="000E3E38">
      <w:pPr>
        <w:tabs>
          <w:tab w:val="left" w:pos="27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E3C56">
        <w:rPr>
          <w:rFonts w:ascii="Times New Roman" w:hAnsi="Times New Roman"/>
          <w:sz w:val="20"/>
          <w:szCs w:val="20"/>
        </w:rPr>
        <w:t>**********************************</w:t>
      </w:r>
    </w:p>
    <w:p w14:paraId="6DD3C7EC" w14:textId="77777777" w:rsidR="000E3E38" w:rsidRPr="00DE3C56" w:rsidRDefault="000E3E38" w:rsidP="000E3E38">
      <w:pPr>
        <w:tabs>
          <w:tab w:val="left" w:pos="27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31879FD" w14:textId="77777777" w:rsidR="00513705" w:rsidRPr="00513705" w:rsidRDefault="00513705" w:rsidP="00513705">
      <w:pPr>
        <w:pStyle w:val="ListParagraph"/>
        <w:tabs>
          <w:tab w:val="left" w:pos="270"/>
        </w:tabs>
        <w:autoSpaceDE w:val="0"/>
        <w:autoSpaceDN w:val="0"/>
        <w:adjustRightInd w:val="0"/>
        <w:ind w:left="360"/>
        <w:rPr>
          <w:rFonts w:asciiTheme="minorBidi" w:hAnsiTheme="minorBidi"/>
          <w:sz w:val="20"/>
          <w:szCs w:val="20"/>
        </w:rPr>
      </w:pPr>
    </w:p>
    <w:p w14:paraId="0D0CDC0B" w14:textId="77777777" w:rsidR="00513705" w:rsidRPr="00513705" w:rsidRDefault="00513705" w:rsidP="00513705">
      <w:pPr>
        <w:pStyle w:val="ListParagraph"/>
        <w:numPr>
          <w:ilvl w:val="0"/>
          <w:numId w:val="6"/>
        </w:num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513705">
        <w:rPr>
          <w:rFonts w:asciiTheme="minorBidi" w:hAnsiTheme="minorBidi"/>
          <w:b/>
          <w:sz w:val="20"/>
          <w:szCs w:val="20"/>
          <w:lang w:val="ru-RU"/>
        </w:rPr>
        <w:t>ПЛАН ДЛЯ ЗАМЕТОК ПО УРОКУ</w:t>
      </w:r>
    </w:p>
    <w:p w14:paraId="25456B53" w14:textId="77777777" w:rsidR="004E0BC9" w:rsidRPr="001F2D69" w:rsidRDefault="004E0BC9" w:rsidP="004E0BC9">
      <w:pPr>
        <w:numPr>
          <w:ilvl w:val="0"/>
          <w:numId w:val="6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</w:rPr>
      </w:pPr>
      <w:r w:rsidRPr="003F34AC">
        <w:rPr>
          <w:b/>
          <w:color w:val="943634"/>
        </w:rPr>
        <w:t xml:space="preserve"> </w:t>
      </w:r>
      <w:r>
        <w:rPr>
          <w:b/>
          <w:color w:val="943634"/>
        </w:rPr>
        <w:t>Введение</w:t>
      </w:r>
      <w:r w:rsidRPr="001F2D69">
        <w:rPr>
          <w:b/>
        </w:rPr>
        <w:tab/>
      </w:r>
      <w:r>
        <w:rPr>
          <w:b/>
          <w:color w:val="943634"/>
        </w:rPr>
        <w:t>1</w:t>
      </w:r>
    </w:p>
    <w:p w14:paraId="73332804" w14:textId="77777777" w:rsidR="004E0BC9" w:rsidRDefault="004E0BC9" w:rsidP="004E0BC9">
      <w:pPr>
        <w:numPr>
          <w:ilvl w:val="0"/>
          <w:numId w:val="6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b/>
          <w:color w:val="943634"/>
        </w:rPr>
      </w:pPr>
      <w:proofErr w:type="spellStart"/>
      <w:r>
        <w:rPr>
          <w:b/>
          <w:color w:val="943634"/>
        </w:rPr>
        <w:t>Зависимость</w:t>
      </w:r>
      <w:proofErr w:type="spellEnd"/>
      <w:r>
        <w:rPr>
          <w:b/>
          <w:color w:val="943634"/>
        </w:rPr>
        <w:t xml:space="preserve"> от </w:t>
      </w:r>
      <w:proofErr w:type="spellStart"/>
      <w:r>
        <w:rPr>
          <w:b/>
          <w:color w:val="943634"/>
        </w:rPr>
        <w:t>Святого</w:t>
      </w:r>
      <w:proofErr w:type="spellEnd"/>
      <w:r>
        <w:rPr>
          <w:b/>
          <w:color w:val="943634"/>
        </w:rPr>
        <w:t xml:space="preserve"> </w:t>
      </w:r>
      <w:proofErr w:type="spellStart"/>
      <w:r>
        <w:rPr>
          <w:b/>
          <w:color w:val="943634"/>
        </w:rPr>
        <w:t>Духа</w:t>
      </w:r>
      <w:proofErr w:type="spellEnd"/>
      <w:r w:rsidRPr="001F2D69">
        <w:rPr>
          <w:b/>
        </w:rPr>
        <w:tab/>
      </w:r>
      <w:r>
        <w:rPr>
          <w:b/>
          <w:color w:val="943634"/>
        </w:rPr>
        <w:t>1</w:t>
      </w:r>
    </w:p>
    <w:p w14:paraId="0C930BA1" w14:textId="77777777" w:rsidR="004E0BC9" w:rsidRDefault="004E0BC9" w:rsidP="004E0BC9">
      <w:pPr>
        <w:numPr>
          <w:ilvl w:val="1"/>
          <w:numId w:val="6"/>
        </w:numPr>
        <w:tabs>
          <w:tab w:val="left" w:leader="dot" w:pos="576"/>
        </w:tabs>
        <w:contextualSpacing/>
      </w:pPr>
      <w:r>
        <w:rPr>
          <w:lang w:val="ru-RU"/>
        </w:rPr>
        <w:t>Богодухновенность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0031E1CE" w14:textId="77777777" w:rsidR="004E0BC9" w:rsidRPr="00B93D3A" w:rsidRDefault="004E0BC9" w:rsidP="004E0BC9">
      <w:pPr>
        <w:numPr>
          <w:ilvl w:val="2"/>
          <w:numId w:val="6"/>
        </w:numPr>
        <w:tabs>
          <w:tab w:val="left" w:leader="dot" w:pos="576"/>
        </w:tabs>
        <w:contextualSpacing/>
      </w:pPr>
      <w:proofErr w:type="spellStart"/>
      <w:r>
        <w:t>Божественный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ab/>
      </w:r>
      <w:r w:rsidRPr="00B93D3A">
        <w:tab/>
      </w:r>
      <w:r>
        <w:tab/>
      </w:r>
      <w:r>
        <w:tab/>
      </w:r>
      <w:r>
        <w:tab/>
      </w:r>
      <w:r>
        <w:tab/>
        <w:t>4</w:t>
      </w:r>
    </w:p>
    <w:p w14:paraId="14B045CC" w14:textId="77777777" w:rsidR="004E0BC9" w:rsidRPr="00B93D3A" w:rsidRDefault="004E0BC9" w:rsidP="004E0BC9">
      <w:pPr>
        <w:numPr>
          <w:ilvl w:val="2"/>
          <w:numId w:val="6"/>
        </w:numPr>
        <w:tabs>
          <w:tab w:val="left" w:leader="dot" w:pos="576"/>
        </w:tabs>
        <w:contextualSpacing/>
      </w:pPr>
      <w:proofErr w:type="spellStart"/>
      <w:r>
        <w:t>Человеческие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9727229" w14:textId="77777777" w:rsidR="004E0BC9" w:rsidRPr="00B93D3A" w:rsidRDefault="004E0BC9" w:rsidP="004E0BC9">
      <w:pPr>
        <w:tabs>
          <w:tab w:val="left" w:leader="dot" w:pos="576"/>
        </w:tabs>
        <w:ind w:left="540"/>
      </w:pPr>
      <w:r>
        <w:t>Б. Просвещение C</w:t>
      </w:r>
      <w:proofErr w:type="spellStart"/>
      <w:r>
        <w:rPr>
          <w:lang w:val="ru-RU"/>
        </w:rPr>
        <w:t>вятым</w:t>
      </w:r>
      <w:proofErr w:type="spellEnd"/>
      <w:r>
        <w:rPr>
          <w:lang w:val="ru-RU"/>
        </w:rPr>
        <w:t xml:space="preserve"> Духом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074B043" w14:textId="50049D94" w:rsidR="000E3E38" w:rsidRDefault="000E3E38" w:rsidP="000E3E38">
      <w:pPr>
        <w:pStyle w:val="PlainText"/>
        <w:tabs>
          <w:tab w:val="left" w:pos="270"/>
        </w:tabs>
        <w:rPr>
          <w:rFonts w:ascii="Calibri" w:hAnsi="Calibri" w:cs="Calibri"/>
          <w:b/>
          <w:sz w:val="20"/>
          <w:szCs w:val="20"/>
        </w:rPr>
      </w:pPr>
    </w:p>
    <w:p w14:paraId="5C1E291B" w14:textId="77777777" w:rsidR="006E1C70" w:rsidRDefault="006E1C70" w:rsidP="000E3E38">
      <w:pPr>
        <w:pStyle w:val="PlainText"/>
        <w:tabs>
          <w:tab w:val="left" w:pos="270"/>
        </w:tabs>
        <w:rPr>
          <w:rFonts w:ascii="Calibri" w:hAnsi="Calibri" w:cs="Calibri"/>
          <w:b/>
          <w:sz w:val="20"/>
          <w:szCs w:val="20"/>
        </w:rPr>
      </w:pPr>
    </w:p>
    <w:p w14:paraId="19D62DB2" w14:textId="77777777" w:rsidR="006E1C70" w:rsidRPr="005214CF" w:rsidRDefault="006E1C70" w:rsidP="006E1C70">
      <w:pPr>
        <w:rPr>
          <w:rFonts w:asciiTheme="minorBidi" w:hAnsiTheme="minorBidi"/>
          <w:b/>
          <w:color w:val="2F5496" w:themeColor="accent1" w:themeShade="BF"/>
          <w:lang w:val="ru-RU"/>
        </w:rPr>
      </w:pPr>
      <w:r w:rsidRPr="005214CF">
        <w:rPr>
          <w:rFonts w:asciiTheme="minorBidi" w:hAnsiTheme="minorBidi"/>
          <w:b/>
          <w:color w:val="2F5496" w:themeColor="accent1" w:themeShade="BF"/>
          <w:lang w:val="ru-RU"/>
        </w:rPr>
        <w:t>ОБЗОРНЫЕ ВОПРОСЫ</w:t>
      </w:r>
    </w:p>
    <w:p w14:paraId="224847D2" w14:textId="77777777" w:rsidR="006E1C70" w:rsidRPr="00A10708" w:rsidRDefault="006E1C70" w:rsidP="006E1C70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34C3089" w14:textId="77777777" w:rsidR="00A10708" w:rsidRPr="00A10708" w:rsidRDefault="00A10708" w:rsidP="00A10708">
      <w:pPr>
        <w:pStyle w:val="ListParagraph"/>
        <w:numPr>
          <w:ilvl w:val="0"/>
          <w:numId w:val="2"/>
        </w:numPr>
        <w:ind w:right="20"/>
        <w:jc w:val="both"/>
        <w:rPr>
          <w:rFonts w:asciiTheme="minorBidi" w:hAnsiTheme="minorBidi"/>
          <w:lang w:val="ru-RU"/>
        </w:rPr>
      </w:pPr>
      <w:r w:rsidRPr="00A10708">
        <w:rPr>
          <w:rFonts w:asciiTheme="minorBidi" w:hAnsiTheme="minorBidi"/>
          <w:lang w:val="ru-RU"/>
        </w:rPr>
        <w:t>Каким понятием обозначается действие Духа Святого, который побуждал и направлял священнописателей безошибочно записать Божье откровение?</w:t>
      </w:r>
    </w:p>
    <w:p w14:paraId="119B7DD8" w14:textId="77777777" w:rsidR="00832CA8" w:rsidRPr="00A10708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DBC18D9" w14:textId="61916976" w:rsidR="00832CA8" w:rsidRPr="001019D0" w:rsidRDefault="001019D0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8B7A49" w:rsidRPr="001019D0">
        <w:rPr>
          <w:rFonts w:asciiTheme="minorBidi" w:hAnsiTheme="minorBidi" w:cstheme="minorBidi"/>
          <w:sz w:val="24"/>
          <w:szCs w:val="24"/>
          <w:lang w:val="ru-RU"/>
        </w:rPr>
        <w:t>2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>м Послании к</w:t>
      </w:r>
      <w:r w:rsidR="008B7A49" w:rsidRPr="001019D0">
        <w:rPr>
          <w:rFonts w:asciiTheme="minorBidi" w:hAnsiTheme="minorBidi" w:cstheme="minorBidi"/>
          <w:sz w:val="24"/>
          <w:szCs w:val="24"/>
          <w:lang w:val="ru-RU"/>
        </w:rPr>
        <w:t xml:space="preserve"> Тимофе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>ю</w:t>
      </w:r>
      <w:r w:rsidR="008B7A49" w:rsidRPr="001019D0">
        <w:rPr>
          <w:rFonts w:asciiTheme="minorBidi" w:hAnsiTheme="minorBidi" w:cstheme="minorBidi"/>
          <w:sz w:val="24"/>
          <w:szCs w:val="24"/>
          <w:lang w:val="ru-RU"/>
        </w:rPr>
        <w:t xml:space="preserve"> 3:16 говорит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>ся</w:t>
      </w:r>
      <w:r w:rsidR="008B7A49" w:rsidRPr="001019D0">
        <w:rPr>
          <w:rFonts w:asciiTheme="minorBidi" w:hAnsiTheme="minorBidi" w:cstheme="minorBidi"/>
          <w:sz w:val="24"/>
          <w:szCs w:val="24"/>
          <w:lang w:val="ru-RU"/>
        </w:rPr>
        <w:t xml:space="preserve">, что все Писание  </w:t>
      </w:r>
      <w:r w:rsidR="000F3C9C" w:rsidRPr="001019D0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8B7A49" w:rsidRPr="001019D0">
        <w:rPr>
          <w:rFonts w:asciiTheme="minorBidi" w:hAnsiTheme="minorBidi" w:cstheme="minorBidi"/>
          <w:sz w:val="24"/>
          <w:szCs w:val="24"/>
          <w:lang w:val="ru-RU"/>
        </w:rPr>
        <w:t>___________</w:t>
      </w:r>
      <w:r w:rsidR="000F3C9C" w:rsidRPr="001019D0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661FE5F1" w14:textId="77777777" w:rsidR="001019D0" w:rsidRPr="001019D0" w:rsidRDefault="001019D0" w:rsidP="001019D0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p w14:paraId="3DC16971" w14:textId="52461A31" w:rsidR="00832CA8" w:rsidRPr="001019D0" w:rsidRDefault="00CE4DDA" w:rsidP="001019D0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Дайте определения основным 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подходам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богодухновенности</w:t>
      </w:r>
      <w:r w:rsidR="00832CA8" w:rsidRPr="001019D0">
        <w:rPr>
          <w:rFonts w:asciiTheme="minorBidi" w:hAnsiTheme="minorBidi" w:cstheme="minorBidi"/>
          <w:sz w:val="24"/>
          <w:szCs w:val="24"/>
          <w:lang w:val="ru-RU"/>
        </w:rPr>
        <w:t>:</w:t>
      </w:r>
    </w:p>
    <w:p w14:paraId="2F64E339" w14:textId="77777777" w:rsidR="00CE4DDA" w:rsidRPr="00CE4DDA" w:rsidRDefault="00CE4DDA" w:rsidP="000E3E38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  <w:r w:rsidRPr="00CE4DDA">
        <w:rPr>
          <w:rFonts w:asciiTheme="minorBidi" w:hAnsiTheme="minorBidi" w:cstheme="minorBidi"/>
          <w:sz w:val="24"/>
          <w:szCs w:val="24"/>
          <w:lang w:val="ru-RU"/>
        </w:rPr>
        <w:t>романтическое</w:t>
      </w:r>
      <w:r w:rsidRPr="00CE4DDA">
        <w:rPr>
          <w:rFonts w:asciiTheme="minorBidi" w:hAnsiTheme="minorBidi" w:cstheme="minorBidi"/>
          <w:sz w:val="24"/>
          <w:szCs w:val="24"/>
        </w:rPr>
        <w:t xml:space="preserve"> </w:t>
      </w:r>
    </w:p>
    <w:p w14:paraId="13BF8482" w14:textId="77777777" w:rsidR="00CE4DDA" w:rsidRPr="00CE4DDA" w:rsidRDefault="00CE4DDA" w:rsidP="000E3E38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  <w:r w:rsidRPr="00CE4DDA">
        <w:rPr>
          <w:rFonts w:asciiTheme="minorBidi" w:hAnsiTheme="minorBidi" w:cstheme="minorBidi"/>
          <w:sz w:val="24"/>
          <w:szCs w:val="24"/>
          <w:lang w:val="ru-RU"/>
        </w:rPr>
        <w:t>механическое</w:t>
      </w:r>
      <w:r w:rsidRPr="00CE4DDA">
        <w:rPr>
          <w:rFonts w:asciiTheme="minorBidi" w:hAnsiTheme="minorBidi" w:cstheme="minorBidi"/>
          <w:sz w:val="24"/>
          <w:szCs w:val="24"/>
        </w:rPr>
        <w:t xml:space="preserve"> </w:t>
      </w:r>
    </w:p>
    <w:p w14:paraId="5E68F27E" w14:textId="08E1DB32" w:rsidR="00832CA8" w:rsidRDefault="00CE4DDA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CE4DDA">
        <w:rPr>
          <w:rFonts w:asciiTheme="minorBidi" w:hAnsiTheme="minorBidi" w:cstheme="minorBidi"/>
          <w:sz w:val="24"/>
          <w:szCs w:val="24"/>
          <w:lang w:val="ru-RU"/>
        </w:rPr>
        <w:tab/>
      </w:r>
      <w:r w:rsidRPr="00CE4DDA">
        <w:rPr>
          <w:rFonts w:asciiTheme="minorBidi" w:hAnsiTheme="minorBidi" w:cstheme="minorBidi"/>
          <w:sz w:val="24"/>
          <w:szCs w:val="24"/>
          <w:lang w:val="ru-RU"/>
        </w:rPr>
        <w:tab/>
        <w:t>органичное</w:t>
      </w:r>
    </w:p>
    <w:p w14:paraId="5BA2CA9B" w14:textId="77777777" w:rsidR="00B51AC4" w:rsidRPr="00CE4DDA" w:rsidRDefault="00B51AC4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7B2BA935" w14:textId="54E95685" w:rsidR="00832CA8" w:rsidRPr="001019D0" w:rsidRDefault="00B51AC4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19D0">
        <w:rPr>
          <w:rFonts w:asciiTheme="minorBidi" w:hAnsiTheme="minorBidi" w:cstheme="minorBidi"/>
          <w:sz w:val="24"/>
          <w:szCs w:val="24"/>
          <w:lang w:val="ru-RU"/>
        </w:rPr>
        <w:t>Како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й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подход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богодухновенности отстаивается в уроке</w:t>
      </w:r>
      <w:r w:rsidR="00832CA8" w:rsidRPr="001019D0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5074380" w14:textId="77777777" w:rsidR="00832CA8" w:rsidRPr="001019D0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2B5590C" w14:textId="154EF9EA" w:rsidR="00832CA8" w:rsidRPr="001019D0" w:rsidRDefault="0087515D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19D0">
        <w:rPr>
          <w:rFonts w:asciiTheme="minorBidi" w:hAnsiTheme="minorBidi" w:cstheme="minorBidi"/>
          <w:sz w:val="24"/>
          <w:szCs w:val="24"/>
          <w:lang w:val="ru-RU"/>
        </w:rPr>
        <w:t>В 2</w:t>
      </w:r>
      <w:r w:rsidR="001019D0">
        <w:rPr>
          <w:rFonts w:asciiTheme="minorBidi" w:hAnsiTheme="minorBidi" w:cstheme="minorBidi"/>
          <w:sz w:val="24"/>
          <w:szCs w:val="24"/>
          <w:lang w:val="ru-RU"/>
        </w:rPr>
        <w:t xml:space="preserve"> Послании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Петра 3:15 говорится, что Павел написал свои послания по данной ему  ___________ </w:t>
      </w:r>
      <w:r w:rsidR="00832CA8" w:rsidRPr="001019D0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225E924" w14:textId="77777777" w:rsidR="00832CA8" w:rsidRPr="001019D0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36DE45F" w14:textId="5D7CF41F" w:rsidR="00832CA8" w:rsidRPr="0098151E" w:rsidRDefault="006E4F83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lastRenderedPageBreak/>
        <w:t xml:space="preserve">В 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 xml:space="preserve">Книге 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Деяни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й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(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4:25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)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сказано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, что Бог говорил Духом Святым устами раба Своего __________ </w:t>
      </w:r>
      <w:r w:rsidR="00832CA8" w:rsidRPr="0098151E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79DEBF44" w14:textId="77777777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3DD287C" w14:textId="24907736" w:rsidR="00832CA8" w:rsidRPr="0098151E" w:rsidRDefault="0098151E" w:rsidP="00994AD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t>В у</w:t>
      </w:r>
      <w:r w:rsidR="00994AD8" w:rsidRPr="0098151E">
        <w:rPr>
          <w:rFonts w:asciiTheme="minorBidi" w:hAnsiTheme="minorBidi" w:cstheme="minorBidi"/>
          <w:sz w:val="24"/>
          <w:szCs w:val="24"/>
          <w:lang w:val="ru-RU"/>
        </w:rPr>
        <w:t>рок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994AD8"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говорится, что</w:t>
      </w:r>
      <w:r w:rsidR="00994AD8" w:rsidRPr="0098151E">
        <w:rPr>
          <w:rFonts w:asciiTheme="minorBidi" w:hAnsiTheme="minorBidi" w:cstheme="minorBidi"/>
          <w:sz w:val="24"/>
          <w:szCs w:val="24"/>
          <w:lang w:val="ru-RU"/>
        </w:rPr>
        <w:t xml:space="preserve"> «Из б</w:t>
      </w:r>
      <w:bookmarkStart w:id="0" w:name="_GoBack"/>
      <w:bookmarkEnd w:id="0"/>
      <w:r w:rsidR="00994AD8" w:rsidRPr="0098151E">
        <w:rPr>
          <w:rFonts w:asciiTheme="minorBidi" w:hAnsiTheme="minorBidi" w:cstheme="minorBidi"/>
          <w:sz w:val="24"/>
          <w:szCs w:val="24"/>
          <w:lang w:val="ru-RU"/>
        </w:rPr>
        <w:t>ожественного происхождения Священного Писания следует его несомненная_____________»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666DAB6" w14:textId="77777777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54570FD" w14:textId="0551E365" w:rsidR="00994AD8" w:rsidRPr="0098151E" w:rsidRDefault="00994AD8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Кому из богословов принадлежит утверждение: </w:t>
      </w:r>
      <w:r w:rsidR="0098151E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Я пришел к тому, чтобы признавать и почитать только канонические книги Писания, - только их авторы, по моему твердому убеждению, совершенно свободны от ошибок»</w:t>
      </w:r>
      <w:r w:rsidR="0098151E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BE37537" w14:textId="77777777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01499CB" w14:textId="0291EC2F" w:rsidR="00832CA8" w:rsidRPr="00126015" w:rsidRDefault="00994AD8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В чем отличие </w:t>
      </w:r>
      <w:r w:rsidR="00126015" w:rsidRPr="00126015">
        <w:rPr>
          <w:rFonts w:asciiTheme="minorBidi" w:hAnsiTheme="minorBidi" w:cstheme="minorBidi"/>
          <w:sz w:val="24"/>
          <w:szCs w:val="24"/>
          <w:lang w:val="ru-RU"/>
        </w:rPr>
        <w:t xml:space="preserve">приверженца </w:t>
      </w:r>
      <w:r w:rsidR="0098151E" w:rsidRPr="00126015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>критическ</w:t>
      </w:r>
      <w:r w:rsidR="00126015" w:rsidRPr="00126015">
        <w:rPr>
          <w:rFonts w:asciiTheme="minorBidi" w:hAnsiTheme="minorBidi" w:cstheme="minorBidi"/>
          <w:sz w:val="24"/>
          <w:szCs w:val="24"/>
          <w:lang w:val="ru-RU"/>
        </w:rPr>
        <w:t>ого</w:t>
      </w:r>
      <w:r w:rsidR="0098151E" w:rsidRPr="00126015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126015" w:rsidRPr="00126015">
        <w:rPr>
          <w:rFonts w:asciiTheme="minorBidi" w:hAnsiTheme="minorBidi" w:cstheme="minorBidi"/>
          <w:sz w:val="24"/>
          <w:szCs w:val="24"/>
          <w:lang w:val="ru-RU"/>
        </w:rPr>
        <w:t xml:space="preserve"> подхода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 от </w:t>
      </w:r>
      <w:r w:rsidR="0098151E" w:rsidRPr="00126015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>смиренного толкователя</w:t>
      </w:r>
      <w:r w:rsidR="0098151E" w:rsidRPr="00126015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Писани</w:t>
      </w:r>
      <w:r w:rsidR="0098151E" w:rsidRPr="00126015">
        <w:rPr>
          <w:rFonts w:asciiTheme="minorBidi" w:hAnsiTheme="minorBidi" w:cstheme="minorBidi"/>
          <w:sz w:val="24"/>
          <w:szCs w:val="24"/>
          <w:lang w:val="ru-RU"/>
        </w:rPr>
        <w:t>й</w:t>
      </w:r>
      <w:r w:rsidR="00832CA8" w:rsidRPr="0012601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715CE047" w14:textId="77777777" w:rsidR="00832CA8" w:rsidRPr="00126015" w:rsidRDefault="00832CA8" w:rsidP="000E3E3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</w:p>
    <w:p w14:paraId="1314F457" w14:textId="51440A40" w:rsidR="00832CA8" w:rsidRPr="001019D0" w:rsidRDefault="001321C4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019D0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 xml:space="preserve">им понятием 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>опис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ывается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труд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Святого Духа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>да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ющего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человеку правильно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понимани</w:t>
      </w:r>
      <w:r w:rsidR="001019D0" w:rsidRPr="001019D0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1019D0">
        <w:rPr>
          <w:rFonts w:asciiTheme="minorBidi" w:hAnsiTheme="minorBidi" w:cstheme="minorBidi"/>
          <w:sz w:val="24"/>
          <w:szCs w:val="24"/>
          <w:lang w:val="ru-RU"/>
        </w:rPr>
        <w:t xml:space="preserve"> Писания? </w:t>
      </w:r>
    </w:p>
    <w:p w14:paraId="25EE5A7D" w14:textId="77777777" w:rsidR="00832CA8" w:rsidRPr="001019D0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B21E0FD" w14:textId="4221B14D" w:rsidR="00832CA8" w:rsidRPr="00126015" w:rsidRDefault="009E55D5" w:rsidP="000E3E38">
      <w:pPr>
        <w:pStyle w:val="PlainText"/>
        <w:numPr>
          <w:ilvl w:val="0"/>
          <w:numId w:val="2"/>
        </w:numPr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Как Джон Оуэн 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понимал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просвещение</w:t>
      </w:r>
      <w:r w:rsidR="0098151E" w:rsidRPr="0098151E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F8BEE74" w14:textId="77777777" w:rsidR="003E681C" w:rsidRPr="00126015" w:rsidRDefault="003E681C" w:rsidP="004E0BC9">
      <w:pPr>
        <w:pStyle w:val="PlainText"/>
        <w:tabs>
          <w:tab w:val="left" w:pos="270"/>
        </w:tabs>
        <w:rPr>
          <w:rFonts w:ascii="Calibri" w:hAnsi="Calibri" w:cs="Calibri"/>
          <w:b/>
          <w:sz w:val="20"/>
          <w:szCs w:val="20"/>
          <w:lang w:val="ru-RU"/>
        </w:rPr>
      </w:pPr>
    </w:p>
    <w:p w14:paraId="0017B158" w14:textId="77777777" w:rsidR="003E681C" w:rsidRPr="00126015" w:rsidRDefault="003E681C" w:rsidP="004E0BC9">
      <w:pPr>
        <w:pStyle w:val="PlainText"/>
        <w:tabs>
          <w:tab w:val="left" w:pos="270"/>
        </w:tabs>
        <w:rPr>
          <w:rFonts w:ascii="Calibri" w:hAnsi="Calibri" w:cs="Calibri"/>
          <w:b/>
          <w:sz w:val="20"/>
          <w:szCs w:val="20"/>
          <w:lang w:val="ru-RU"/>
        </w:rPr>
      </w:pPr>
    </w:p>
    <w:p w14:paraId="2C90776B" w14:textId="77777777" w:rsidR="006E1C70" w:rsidRPr="00126015" w:rsidRDefault="006E1C70" w:rsidP="006E1C70">
      <w:pPr>
        <w:pStyle w:val="ListParagraph"/>
        <w:tabs>
          <w:tab w:val="left" w:pos="270"/>
        </w:tabs>
        <w:autoSpaceDE w:val="0"/>
        <w:autoSpaceDN w:val="0"/>
        <w:adjustRightInd w:val="0"/>
        <w:ind w:left="360"/>
        <w:rPr>
          <w:rFonts w:asciiTheme="minorBidi" w:hAnsiTheme="minorBidi"/>
          <w:sz w:val="20"/>
          <w:szCs w:val="20"/>
          <w:lang w:val="ru-RU"/>
        </w:rPr>
      </w:pPr>
    </w:p>
    <w:p w14:paraId="3D421039" w14:textId="77777777" w:rsidR="006E1C70" w:rsidRPr="006E1C70" w:rsidRDefault="006E1C70" w:rsidP="000D15AE">
      <w:pPr>
        <w:pStyle w:val="ListParagraph"/>
        <w:tabs>
          <w:tab w:val="left" w:pos="270"/>
        </w:tabs>
        <w:ind w:left="360"/>
        <w:rPr>
          <w:rFonts w:asciiTheme="minorBidi" w:hAnsiTheme="minorBidi"/>
          <w:sz w:val="20"/>
          <w:szCs w:val="20"/>
          <w:lang w:val="ru-RU"/>
        </w:rPr>
      </w:pPr>
      <w:r w:rsidRPr="006E1C70">
        <w:rPr>
          <w:rFonts w:asciiTheme="minorBidi" w:hAnsiTheme="minorBidi"/>
          <w:b/>
          <w:sz w:val="20"/>
          <w:szCs w:val="20"/>
          <w:lang w:val="ru-RU"/>
        </w:rPr>
        <w:t>ПЛАН ДЛЯ ЗАМЕТОК ПО УРОКУ</w:t>
      </w:r>
    </w:p>
    <w:p w14:paraId="29A509B8" w14:textId="77777777" w:rsidR="004E0BC9" w:rsidRPr="001F2D69" w:rsidRDefault="004E0BC9" w:rsidP="004E0BC9">
      <w:pPr>
        <w:numPr>
          <w:ilvl w:val="0"/>
          <w:numId w:val="6"/>
        </w:numPr>
        <w:tabs>
          <w:tab w:val="left" w:pos="540"/>
          <w:tab w:val="left" w:pos="576"/>
          <w:tab w:val="left" w:leader="dot" w:pos="7920"/>
        </w:tabs>
        <w:spacing w:before="120"/>
        <w:rPr>
          <w:b/>
          <w:color w:val="943634"/>
        </w:rPr>
      </w:pPr>
      <w:r>
        <w:rPr>
          <w:b/>
          <w:color w:val="943634"/>
        </w:rPr>
        <w:t xml:space="preserve">Необходимость человеческих </w:t>
      </w:r>
      <w:proofErr w:type="spellStart"/>
      <w:r>
        <w:rPr>
          <w:b/>
          <w:color w:val="943634"/>
        </w:rPr>
        <w:t>усилий</w:t>
      </w:r>
      <w:proofErr w:type="spellEnd"/>
      <w:r w:rsidRPr="001F2D69">
        <w:rPr>
          <w:b/>
        </w:rPr>
        <w:tab/>
      </w:r>
      <w:r>
        <w:rPr>
          <w:b/>
          <w:color w:val="943634"/>
        </w:rPr>
        <w:t>10</w:t>
      </w:r>
    </w:p>
    <w:p w14:paraId="3B729642" w14:textId="77777777" w:rsidR="004E0BC9" w:rsidRDefault="004E0BC9" w:rsidP="004E0BC9">
      <w:pPr>
        <w:numPr>
          <w:ilvl w:val="1"/>
          <w:numId w:val="6"/>
        </w:numPr>
        <w:tabs>
          <w:tab w:val="left" w:pos="576"/>
        </w:tabs>
        <w:contextualSpacing/>
      </w:pPr>
      <w:r>
        <w:t>Важность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5FB4795" w14:textId="77777777" w:rsidR="004E0BC9" w:rsidRDefault="004E0BC9" w:rsidP="004E0BC9">
      <w:pPr>
        <w:tabs>
          <w:tab w:val="left" w:pos="576"/>
        </w:tabs>
        <w:ind w:left="540"/>
      </w:pPr>
      <w:r>
        <w:t>Б. Воздействие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3F5DE4C" w14:textId="77777777" w:rsidR="004E0BC9" w:rsidRPr="000C70C0" w:rsidRDefault="004E0BC9" w:rsidP="004E0BC9">
      <w:pPr>
        <w:numPr>
          <w:ilvl w:val="2"/>
          <w:numId w:val="6"/>
        </w:numPr>
        <w:tabs>
          <w:tab w:val="left" w:pos="576"/>
        </w:tabs>
        <w:contextualSpacing/>
        <w:rPr>
          <w:lang w:val="ru-RU"/>
        </w:rPr>
      </w:pPr>
      <w:r>
        <w:rPr>
          <w:lang w:val="ru-RU"/>
        </w:rPr>
        <w:t>Извлечение значения из библейского текста</w:t>
      </w:r>
      <w:r w:rsidRPr="000C70C0">
        <w:rPr>
          <w:lang w:val="ru-RU"/>
        </w:rPr>
        <w:tab/>
      </w:r>
      <w:r w:rsidRPr="000C70C0">
        <w:rPr>
          <w:lang w:val="ru-RU"/>
        </w:rPr>
        <w:tab/>
      </w:r>
      <w:r w:rsidRPr="000C70C0">
        <w:rPr>
          <w:lang w:val="ru-RU"/>
        </w:rPr>
        <w:tab/>
        <w:t>12</w:t>
      </w:r>
    </w:p>
    <w:p w14:paraId="0A5DC1CF" w14:textId="77777777" w:rsidR="004E0BC9" w:rsidRPr="00B93D3A" w:rsidRDefault="004E0BC9" w:rsidP="004E0BC9">
      <w:pPr>
        <w:numPr>
          <w:ilvl w:val="2"/>
          <w:numId w:val="6"/>
        </w:numPr>
        <w:tabs>
          <w:tab w:val="left" w:pos="576"/>
        </w:tabs>
        <w:contextualSpacing/>
      </w:pPr>
      <w:r>
        <w:rPr>
          <w:lang w:val="ru-RU"/>
        </w:rPr>
        <w:t>Взаимодействие с обществом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9E0DE84" w14:textId="77777777" w:rsidR="004E0BC9" w:rsidRPr="00B93D3A" w:rsidRDefault="004E0BC9" w:rsidP="004E0BC9">
      <w:pPr>
        <w:numPr>
          <w:ilvl w:val="2"/>
          <w:numId w:val="6"/>
        </w:numPr>
        <w:tabs>
          <w:tab w:val="left" w:pos="576"/>
        </w:tabs>
        <w:contextualSpacing/>
      </w:pPr>
      <w:r>
        <w:rPr>
          <w:lang w:val="ru-RU"/>
        </w:rPr>
        <w:t>Христианский опыт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3D3A">
        <w:t>1</w:t>
      </w:r>
      <w:r>
        <w:t>3</w:t>
      </w:r>
    </w:p>
    <w:p w14:paraId="52C55042" w14:textId="77777777" w:rsidR="004E0BC9" w:rsidRPr="001F2D69" w:rsidRDefault="004E0BC9" w:rsidP="004E0BC9">
      <w:pPr>
        <w:numPr>
          <w:ilvl w:val="0"/>
          <w:numId w:val="6"/>
        </w:numPr>
        <w:tabs>
          <w:tab w:val="left" w:pos="540"/>
          <w:tab w:val="left" w:pos="576"/>
          <w:tab w:val="left" w:leader="dot" w:pos="7920"/>
        </w:tabs>
        <w:spacing w:before="120"/>
        <w:rPr>
          <w:b/>
          <w:color w:val="943634"/>
        </w:rPr>
      </w:pPr>
      <w:r>
        <w:rPr>
          <w:b/>
          <w:color w:val="943634"/>
        </w:rPr>
        <w:t>Вывод</w:t>
      </w:r>
      <w:r w:rsidRPr="00A625D5">
        <w:rPr>
          <w:b/>
          <w:color w:val="943634"/>
        </w:rPr>
        <w:t xml:space="preserve"> </w:t>
      </w:r>
      <w:r w:rsidRPr="001F2D69">
        <w:rPr>
          <w:b/>
        </w:rPr>
        <w:tab/>
      </w:r>
      <w:r>
        <w:rPr>
          <w:b/>
          <w:color w:val="943634"/>
        </w:rPr>
        <w:t>14</w:t>
      </w:r>
    </w:p>
    <w:p w14:paraId="391EA1A1" w14:textId="77777777" w:rsidR="004E0BC9" w:rsidRDefault="004E0BC9" w:rsidP="000E3E38">
      <w:pPr>
        <w:pStyle w:val="PlainText"/>
        <w:tabs>
          <w:tab w:val="left" w:pos="270"/>
        </w:tabs>
        <w:rPr>
          <w:rFonts w:ascii="Calibri" w:hAnsi="Calibri" w:cs="Calibri"/>
          <w:b/>
          <w:sz w:val="20"/>
          <w:szCs w:val="20"/>
        </w:rPr>
      </w:pPr>
    </w:p>
    <w:p w14:paraId="0762DC27" w14:textId="77777777" w:rsidR="004E0BC9" w:rsidRDefault="004E0BC9" w:rsidP="000E3E38">
      <w:pPr>
        <w:pStyle w:val="PlainText"/>
        <w:tabs>
          <w:tab w:val="left" w:pos="270"/>
        </w:tabs>
        <w:rPr>
          <w:rFonts w:ascii="Calibri" w:hAnsi="Calibri" w:cs="Calibri"/>
          <w:b/>
          <w:sz w:val="20"/>
          <w:szCs w:val="20"/>
        </w:rPr>
      </w:pPr>
    </w:p>
    <w:p w14:paraId="7E5687B0" w14:textId="77777777" w:rsidR="000C6481" w:rsidRPr="005214CF" w:rsidRDefault="000C6481" w:rsidP="000C6481">
      <w:pPr>
        <w:rPr>
          <w:rFonts w:asciiTheme="minorBidi" w:hAnsiTheme="minorBidi"/>
          <w:b/>
          <w:color w:val="2F5496" w:themeColor="accent1" w:themeShade="BF"/>
          <w:lang w:val="ru-RU"/>
        </w:rPr>
      </w:pPr>
      <w:r w:rsidRPr="005214CF">
        <w:rPr>
          <w:rFonts w:asciiTheme="minorBidi" w:hAnsiTheme="minorBidi"/>
          <w:b/>
          <w:color w:val="2F5496" w:themeColor="accent1" w:themeShade="BF"/>
          <w:lang w:val="ru-RU"/>
        </w:rPr>
        <w:t>ОБЗОРНЫЕ ВОПРОСЫ</w:t>
      </w:r>
    </w:p>
    <w:p w14:paraId="4855531F" w14:textId="77777777" w:rsidR="00832CA8" w:rsidRPr="000E3E38" w:rsidRDefault="00832CA8" w:rsidP="000E3E3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0C62B517" w14:textId="17F262DE" w:rsidR="00832CA8" w:rsidRPr="0098151E" w:rsidRDefault="0098151E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8151E">
        <w:rPr>
          <w:rFonts w:asciiTheme="minorBidi" w:hAnsiTheme="minorBidi" w:cstheme="minorBidi"/>
          <w:bCs/>
          <w:sz w:val="24"/>
          <w:szCs w:val="24"/>
          <w:lang w:val="ru-RU"/>
        </w:rPr>
        <w:t xml:space="preserve">Во 2м Послании к </w:t>
      </w:r>
      <w:r w:rsidR="00314690" w:rsidRPr="0098151E">
        <w:rPr>
          <w:rFonts w:asciiTheme="minorBidi" w:hAnsiTheme="minorBidi" w:cstheme="minorBidi"/>
          <w:bCs/>
          <w:sz w:val="24"/>
          <w:szCs w:val="24"/>
          <w:lang w:val="ru-RU"/>
        </w:rPr>
        <w:t>Тим</w:t>
      </w:r>
      <w:r w:rsidRPr="0098151E">
        <w:rPr>
          <w:rFonts w:asciiTheme="minorBidi" w:hAnsiTheme="minorBidi" w:cstheme="minorBidi"/>
          <w:bCs/>
          <w:sz w:val="24"/>
          <w:szCs w:val="24"/>
          <w:lang w:val="ru-RU"/>
        </w:rPr>
        <w:t>офею</w:t>
      </w:r>
      <w:r w:rsidR="00314690" w:rsidRPr="0098151E">
        <w:rPr>
          <w:rFonts w:asciiTheme="minorBidi" w:hAnsiTheme="minorBidi" w:cstheme="minorBidi"/>
          <w:bCs/>
          <w:sz w:val="24"/>
          <w:szCs w:val="24"/>
          <w:lang w:val="ru-RU"/>
        </w:rPr>
        <w:t xml:space="preserve"> 2:15 </w:t>
      </w:r>
      <w:r w:rsidRPr="0098151E">
        <w:rPr>
          <w:rFonts w:asciiTheme="minorBidi" w:hAnsiTheme="minorBidi" w:cstheme="minorBidi"/>
          <w:bCs/>
          <w:sz w:val="24"/>
          <w:szCs w:val="24"/>
          <w:lang w:val="ru-RU"/>
        </w:rPr>
        <w:t>сказано</w:t>
      </w:r>
      <w:r w:rsidR="00314690" w:rsidRPr="0098151E">
        <w:rPr>
          <w:rFonts w:asciiTheme="minorBidi" w:hAnsiTheme="minorBidi" w:cstheme="minorBidi"/>
          <w:bCs/>
          <w:sz w:val="24"/>
          <w:szCs w:val="24"/>
          <w:lang w:val="ru-RU"/>
        </w:rPr>
        <w:t xml:space="preserve">: «Старайся представить себя Богу достойным, ___________ </w:t>
      </w:r>
      <w:proofErr w:type="spellStart"/>
      <w:r w:rsidR="00314690" w:rsidRPr="0098151E">
        <w:rPr>
          <w:rFonts w:asciiTheme="minorBidi" w:hAnsiTheme="minorBidi" w:cstheme="minorBidi"/>
          <w:bCs/>
          <w:sz w:val="24"/>
          <w:szCs w:val="24"/>
          <w:lang w:val="ru-RU"/>
        </w:rPr>
        <w:t>неукоризненным</w:t>
      </w:r>
      <w:proofErr w:type="spellEnd"/>
      <w:r w:rsidR="00314690" w:rsidRPr="0098151E">
        <w:rPr>
          <w:rFonts w:asciiTheme="minorBidi" w:hAnsiTheme="minorBidi" w:cstheme="minorBidi"/>
          <w:bCs/>
          <w:sz w:val="24"/>
          <w:szCs w:val="24"/>
          <w:lang w:val="ru-RU"/>
        </w:rPr>
        <w:t>, верно преподающим слово истины».</w:t>
      </w:r>
      <w:r w:rsidR="00314690" w:rsidRPr="0098151E">
        <w:rPr>
          <w:b/>
          <w:lang w:val="ru-RU"/>
        </w:rPr>
        <w:t xml:space="preserve"> </w:t>
      </w:r>
      <w:r w:rsidR="00832CA8" w:rsidRPr="0098151E">
        <w:rPr>
          <w:rFonts w:asciiTheme="minorBidi" w:hAnsiTheme="minorBidi" w:cstheme="minorBidi"/>
          <w:sz w:val="24"/>
          <w:szCs w:val="24"/>
          <w:lang w:val="ru-RU"/>
        </w:rPr>
        <w:t xml:space="preserve">  </w:t>
      </w:r>
    </w:p>
    <w:p w14:paraId="41C9EB41" w14:textId="77777777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8EB72A9" w14:textId="135C57E6" w:rsidR="00832CA8" w:rsidRDefault="00314690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98151E">
        <w:rPr>
          <w:rFonts w:asciiTheme="minorBidi" w:hAnsiTheme="minorBidi" w:cstheme="minorBidi"/>
          <w:sz w:val="24"/>
          <w:szCs w:val="24"/>
        </w:rPr>
        <w:t xml:space="preserve"> 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такое</w:t>
      </w:r>
      <w:r w:rsidRPr="0098151E">
        <w:rPr>
          <w:rFonts w:asciiTheme="minorBidi" w:hAnsiTheme="minorBidi" w:cstheme="minorBidi"/>
          <w:sz w:val="24"/>
          <w:szCs w:val="24"/>
        </w:rPr>
        <w:t xml:space="preserve"> «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экзегеза</w:t>
      </w:r>
      <w:r w:rsidRPr="0098151E">
        <w:rPr>
          <w:rFonts w:asciiTheme="minorBidi" w:hAnsiTheme="minorBidi" w:cstheme="minorBidi"/>
          <w:sz w:val="24"/>
          <w:szCs w:val="24"/>
        </w:rPr>
        <w:t xml:space="preserve">»? </w:t>
      </w:r>
    </w:p>
    <w:p w14:paraId="58A4D7CA" w14:textId="77777777" w:rsidR="0098151E" w:rsidRPr="0098151E" w:rsidRDefault="0098151E" w:rsidP="0098151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5B9AA1B9" w14:textId="0A82C3DF" w:rsidR="00832CA8" w:rsidRPr="0098151E" w:rsidRDefault="00314690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t>Как Дух Святой обычно просвещает нас, когда мы читаем и изучаем Писание? Что говорит</w:t>
      </w:r>
      <w:r w:rsidR="0098151E">
        <w:rPr>
          <w:rFonts w:asciiTheme="minorBidi" w:hAnsiTheme="minorBidi" w:cstheme="minorBidi"/>
          <w:sz w:val="24"/>
          <w:szCs w:val="24"/>
          <w:lang w:val="ru-RU"/>
        </w:rPr>
        <w:t>ся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о</w:t>
      </w:r>
      <w:r w:rsidR="0098151E">
        <w:rPr>
          <w:rFonts w:asciiTheme="minorBidi" w:hAnsiTheme="minorBidi" w:cstheme="minorBidi"/>
          <w:sz w:val="24"/>
          <w:szCs w:val="24"/>
          <w:lang w:val="ru-RU"/>
        </w:rPr>
        <w:t>б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этом </w:t>
      </w:r>
      <w:r w:rsidR="0098151E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урок</w:t>
      </w:r>
      <w:r w:rsidR="0098151E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>?</w:t>
      </w:r>
      <w:r w:rsidRPr="003146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563B185D" w14:textId="77777777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4227FAD" w14:textId="1007368F" w:rsidR="00832CA8" w:rsidRPr="0098151E" w:rsidRDefault="0098151E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8151E">
        <w:rPr>
          <w:rFonts w:asciiTheme="minorBidi" w:hAnsiTheme="minorBidi" w:cstheme="minorBidi"/>
          <w:sz w:val="24"/>
          <w:szCs w:val="24"/>
          <w:lang w:val="ru-RU"/>
        </w:rPr>
        <w:t>Что говорит</w:t>
      </w:r>
      <w:r>
        <w:rPr>
          <w:rFonts w:asciiTheme="minorBidi" w:hAnsiTheme="minorBidi" w:cstheme="minorBidi"/>
          <w:sz w:val="24"/>
          <w:szCs w:val="24"/>
          <w:lang w:val="ru-RU"/>
        </w:rPr>
        <w:t>ся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урок</w:t>
      </w:r>
      <w:r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о том</w:t>
      </w:r>
      <w:r>
        <w:rPr>
          <w:rFonts w:asciiTheme="minorBidi" w:hAnsiTheme="minorBidi" w:cstheme="minorBidi"/>
          <w:sz w:val="24"/>
          <w:szCs w:val="24"/>
          <w:lang w:val="ru-RU"/>
        </w:rPr>
        <w:t>, насколько Писание ясно</w:t>
      </w:r>
      <w:r w:rsidR="00832CA8" w:rsidRPr="0098151E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A88EC29" w14:textId="0A71B3E5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1D8B257" w14:textId="579A4266" w:rsidR="00832CA8" w:rsidRPr="00126015" w:rsidRDefault="00126015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26015">
        <w:rPr>
          <w:rFonts w:asciiTheme="minorBidi" w:hAnsiTheme="minorBidi" w:cstheme="minorBidi"/>
          <w:sz w:val="24"/>
          <w:szCs w:val="24"/>
          <w:lang w:val="ru-RU"/>
        </w:rPr>
        <w:t>Какие три вида воздействия на наше толкование Писания упоминаются в уроке</w:t>
      </w:r>
      <w:r w:rsidR="00832CA8" w:rsidRPr="0012601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13E9E74" w14:textId="77777777" w:rsidR="00832CA8" w:rsidRPr="00126015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A51A2BA" w14:textId="18A099A5" w:rsidR="00832CA8" w:rsidRPr="0098151E" w:rsidRDefault="0098151E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влияет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состояние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сердца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толкователя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 его образ жизни (послушен ли он Божьему Слову или нет)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способность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толковать</w:t>
      </w:r>
      <w:r w:rsidRPr="0098151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Писание</w:t>
      </w:r>
      <w:r w:rsidR="00832CA8" w:rsidRPr="0098151E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8DCAA90" w14:textId="77777777" w:rsidR="00832CA8" w:rsidRPr="0098151E" w:rsidRDefault="00832CA8" w:rsidP="000E3E3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4882CDB" w14:textId="795F599E" w:rsidR="00832CA8" w:rsidRPr="00B34122" w:rsidRDefault="0098151E" w:rsidP="000E3E3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способность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толковать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Писание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влияет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наш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опыт</w:t>
      </w:r>
      <w:r w:rsidRPr="00126015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Pr="0098151E"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sz w:val="24"/>
          <w:szCs w:val="24"/>
          <w:lang w:val="ru-RU"/>
        </w:rPr>
        <w:t>приведите</w:t>
      </w:r>
      <w:r w:rsidRPr="0098151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примеры</w:t>
      </w:r>
      <w:r w:rsidRPr="0098151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98151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урока)</w:t>
      </w:r>
      <w:r w:rsidR="00832CA8" w:rsidRPr="00B34122">
        <w:rPr>
          <w:rFonts w:asciiTheme="minorBidi" w:hAnsiTheme="minorBidi" w:cstheme="minorBidi"/>
          <w:sz w:val="24"/>
          <w:szCs w:val="24"/>
        </w:rPr>
        <w:t xml:space="preserve">. </w:t>
      </w:r>
    </w:p>
    <w:p w14:paraId="6C961C77" w14:textId="5C0C87F4" w:rsidR="00316301" w:rsidRPr="000E3E38" w:rsidRDefault="00316301" w:rsidP="000E3E38">
      <w:pPr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sectPr w:rsidR="00316301" w:rsidRPr="000E3E38" w:rsidSect="008E2FC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EE7"/>
    <w:multiLevelType w:val="hybridMultilevel"/>
    <w:tmpl w:val="6516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DD5DE2"/>
    <w:multiLevelType w:val="hybridMultilevel"/>
    <w:tmpl w:val="C082C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F66D1"/>
    <w:multiLevelType w:val="hybridMultilevel"/>
    <w:tmpl w:val="F718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6727"/>
    <w:multiLevelType w:val="hybridMultilevel"/>
    <w:tmpl w:val="3A04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4DF"/>
    <w:multiLevelType w:val="hybridMultilevel"/>
    <w:tmpl w:val="658C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60C83"/>
    <w:rsid w:val="000C6481"/>
    <w:rsid w:val="000D15AE"/>
    <w:rsid w:val="000E3E38"/>
    <w:rsid w:val="000F3C9C"/>
    <w:rsid w:val="001019D0"/>
    <w:rsid w:val="00126015"/>
    <w:rsid w:val="001321C4"/>
    <w:rsid w:val="00267FD8"/>
    <w:rsid w:val="0029012A"/>
    <w:rsid w:val="00314690"/>
    <w:rsid w:val="00316301"/>
    <w:rsid w:val="003D54BA"/>
    <w:rsid w:val="003D6404"/>
    <w:rsid w:val="003E681C"/>
    <w:rsid w:val="004E0BC9"/>
    <w:rsid w:val="00513705"/>
    <w:rsid w:val="006E1C70"/>
    <w:rsid w:val="006E4999"/>
    <w:rsid w:val="006E4F83"/>
    <w:rsid w:val="007B6D15"/>
    <w:rsid w:val="007F5B20"/>
    <w:rsid w:val="00832CA8"/>
    <w:rsid w:val="0087515D"/>
    <w:rsid w:val="008B7A49"/>
    <w:rsid w:val="0098151E"/>
    <w:rsid w:val="00994AD8"/>
    <w:rsid w:val="009A259A"/>
    <w:rsid w:val="009E55D5"/>
    <w:rsid w:val="00A10708"/>
    <w:rsid w:val="00A63BB3"/>
    <w:rsid w:val="00AF3788"/>
    <w:rsid w:val="00B34122"/>
    <w:rsid w:val="00B51AC4"/>
    <w:rsid w:val="00C63E2C"/>
    <w:rsid w:val="00C71CD5"/>
    <w:rsid w:val="00C7698B"/>
    <w:rsid w:val="00CE4DDA"/>
    <w:rsid w:val="00D05457"/>
    <w:rsid w:val="00D32320"/>
    <w:rsid w:val="00E8680F"/>
    <w:rsid w:val="00F52F7D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D2D"/>
  <w15:chartTrackingRefBased/>
  <w15:docId w15:val="{99497470-FAC0-6945-9C38-BD36D5B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2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FC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1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365</Words>
  <Characters>2464</Characters>
  <Application>Microsoft Office Word</Application>
  <DocSecurity>0</DocSecurity>
  <Lines>273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50</cp:revision>
  <dcterms:created xsi:type="dcterms:W3CDTF">2020-12-04T18:06:00Z</dcterms:created>
  <dcterms:modified xsi:type="dcterms:W3CDTF">2022-06-02T17:09:00Z</dcterms:modified>
</cp:coreProperties>
</file>