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6015" w14:textId="77777777" w:rsidR="008C14C7" w:rsidRPr="005F417C" w:rsidRDefault="008C14C7" w:rsidP="008C14C7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  <w:r w:rsidRPr="005F417C"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  <w:t xml:space="preserve">Учебное пособие </w:t>
      </w:r>
    </w:p>
    <w:p w14:paraId="0B8CEF35" w14:textId="77777777" w:rsidR="008C14C7" w:rsidRPr="005F417C" w:rsidRDefault="008C14C7" w:rsidP="008C14C7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36"/>
          <w:szCs w:val="36"/>
          <w:lang w:val="ru-RU"/>
        </w:rPr>
      </w:pPr>
    </w:p>
    <w:p w14:paraId="38C1751C" w14:textId="77777777" w:rsidR="008C14C7" w:rsidRPr="005F417C" w:rsidRDefault="008C14C7" w:rsidP="008C14C7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</w:pPr>
      <w:r w:rsidRPr="005F417C">
        <w:rPr>
          <w:rFonts w:asciiTheme="minorBidi" w:hAnsiTheme="minorBidi"/>
          <w:b/>
          <w:color w:val="4472C4" w:themeColor="accent1"/>
          <w:sz w:val="28"/>
          <w:szCs w:val="28"/>
          <w:lang w:val="ru-RU"/>
        </w:rPr>
        <w:t>Новозаветные Послания</w:t>
      </w:r>
    </w:p>
    <w:p w14:paraId="70B67721" w14:textId="13946685" w:rsidR="008C14C7" w:rsidRPr="005F417C" w:rsidRDefault="008C14C7" w:rsidP="008C14C7">
      <w:pPr>
        <w:pStyle w:val="PlainText"/>
        <w:tabs>
          <w:tab w:val="left" w:pos="270"/>
        </w:tabs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</w:pPr>
      <w:r w:rsidRPr="005F417C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Модуль</w:t>
      </w:r>
      <w:r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r w:rsidRPr="005F417C">
        <w:rPr>
          <w:rFonts w:asciiTheme="minorBidi" w:hAnsiTheme="minorBidi" w:cstheme="minorBidi"/>
          <w:b/>
          <w:color w:val="2E74B5"/>
          <w:sz w:val="28"/>
          <w:szCs w:val="28"/>
          <w:lang w:val="ru-RU"/>
        </w:rPr>
        <w:t>4</w:t>
      </w:r>
      <w:r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bookmarkStart w:id="0" w:name="_GoBack"/>
      <w:bookmarkEnd w:id="0"/>
    </w:p>
    <w:p w14:paraId="723A4E9C" w14:textId="6737A128" w:rsidR="00870E36" w:rsidRPr="005F417C" w:rsidRDefault="008C14C7" w:rsidP="008C14C7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  <w:b/>
          <w:color w:val="4472C4" w:themeColor="accent1"/>
          <w:sz w:val="28"/>
          <w:szCs w:val="28"/>
          <w:lang w:val="ru-RU"/>
        </w:rPr>
        <w:t>Послание</w:t>
      </w:r>
      <w:r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Иакова</w:t>
      </w:r>
      <w:r w:rsidR="003D01E6"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>:</w:t>
      </w:r>
      <w:r w:rsidR="00870E36"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 xml:space="preserve"> </w:t>
      </w:r>
      <w:r w:rsidR="00F00235" w:rsidRPr="005F417C">
        <w:rPr>
          <w:rFonts w:asciiTheme="minorBidi" w:hAnsiTheme="minorBidi" w:cstheme="minorBidi"/>
          <w:b/>
          <w:color w:val="2E74B5"/>
          <w:sz w:val="32"/>
          <w:szCs w:val="32"/>
          <w:lang w:val="ru-RU"/>
        </w:rPr>
        <w:t>два пути мудрости</w:t>
      </w:r>
    </w:p>
    <w:p w14:paraId="41E6AE08" w14:textId="77777777" w:rsidR="00870E36" w:rsidRPr="005F417C" w:rsidRDefault="00870E36" w:rsidP="00870E36">
      <w:pPr>
        <w:pStyle w:val="PlainText"/>
        <w:tabs>
          <w:tab w:val="left" w:pos="270"/>
        </w:tabs>
        <w:rPr>
          <w:rFonts w:asciiTheme="minorBidi" w:hAnsiTheme="minorBidi" w:cstheme="minorBidi"/>
          <w:lang w:val="ru-RU"/>
        </w:rPr>
      </w:pPr>
    </w:p>
    <w:p w14:paraId="32378163" w14:textId="77777777" w:rsidR="008C14C7" w:rsidRPr="005F417C" w:rsidRDefault="008C14C7" w:rsidP="008C14C7">
      <w:pPr>
        <w:rPr>
          <w:rFonts w:asciiTheme="minorBidi" w:hAnsiTheme="minorBidi"/>
          <w:b/>
          <w:bCs/>
          <w:lang w:val="ru-RU"/>
        </w:rPr>
      </w:pPr>
      <w:r w:rsidRPr="005F417C">
        <w:rPr>
          <w:rFonts w:asciiTheme="minorBidi" w:hAnsiTheme="minorBidi"/>
          <w:lang w:val="ru-RU"/>
        </w:rPr>
        <w:t xml:space="preserve">Рекомендации: Каждая рабочая тетрадь делится на разделы с указанием времени, которое соответствует обсуждаемой темы модуля. В каждом разделе - две части: </w:t>
      </w:r>
      <w:r w:rsidRPr="005F417C">
        <w:rPr>
          <w:rFonts w:asciiTheme="minorBidi" w:hAnsiTheme="minorBidi"/>
          <w:b/>
          <w:bCs/>
          <w:lang w:val="ru-RU"/>
        </w:rPr>
        <w:t>План для заметок по уроку</w:t>
      </w:r>
      <w:r w:rsidRPr="005F417C">
        <w:rPr>
          <w:rFonts w:asciiTheme="minorBidi" w:hAnsiTheme="minorBidi"/>
          <w:lang w:val="ru-RU"/>
        </w:rPr>
        <w:t xml:space="preserve"> и </w:t>
      </w:r>
      <w:r w:rsidRPr="005F417C">
        <w:rPr>
          <w:rFonts w:asciiTheme="minorBidi" w:hAnsiTheme="minorBidi"/>
          <w:b/>
          <w:bCs/>
          <w:lang w:val="ru-RU"/>
        </w:rPr>
        <w:t xml:space="preserve">Обзорные вопросы. </w:t>
      </w:r>
      <w:r w:rsidRPr="005F417C">
        <w:rPr>
          <w:rFonts w:asciiTheme="minorBidi" w:hAnsiTheme="minorBidi"/>
          <w:lang w:val="ru-RU"/>
        </w:rPr>
        <w:t xml:space="preserve"> </w:t>
      </w:r>
    </w:p>
    <w:p w14:paraId="166B7055" w14:textId="77777777" w:rsidR="008C14C7" w:rsidRPr="005F417C" w:rsidRDefault="008C14C7" w:rsidP="008C14C7">
      <w:pPr>
        <w:rPr>
          <w:rFonts w:asciiTheme="minorBidi" w:hAnsiTheme="minorBidi"/>
          <w:lang w:val="ru-RU"/>
        </w:rPr>
      </w:pPr>
      <w:r w:rsidRPr="005F417C">
        <w:rPr>
          <w:rFonts w:asciiTheme="minorBidi" w:hAnsiTheme="minorBidi"/>
          <w:lang w:val="ru-RU"/>
        </w:rPr>
        <w:t xml:space="preserve">Когда вы смотрите урок, пользуйтесь </w:t>
      </w:r>
      <w:r w:rsidRPr="005F417C">
        <w:rPr>
          <w:rFonts w:asciiTheme="minorBidi" w:hAnsiTheme="minorBidi"/>
          <w:b/>
          <w:bCs/>
          <w:lang w:val="ru-RU"/>
        </w:rPr>
        <w:t xml:space="preserve">Планом для заметок по уроку, а, </w:t>
      </w:r>
      <w:r w:rsidRPr="005F417C">
        <w:rPr>
          <w:rFonts w:asciiTheme="minorBidi" w:hAnsiTheme="minorBidi"/>
          <w:lang w:val="ru-RU"/>
        </w:rPr>
        <w:t>отвечая</w:t>
      </w:r>
      <w:r w:rsidRPr="005F417C">
        <w:rPr>
          <w:rFonts w:asciiTheme="minorBidi" w:hAnsiTheme="minorBidi"/>
          <w:b/>
          <w:bCs/>
          <w:lang w:val="ru-RU"/>
        </w:rPr>
        <w:t xml:space="preserve"> на Обзорные вопросы</w:t>
      </w:r>
      <w:r w:rsidRPr="005F417C">
        <w:rPr>
          <w:rFonts w:asciiTheme="minorBidi" w:hAnsiTheme="minorBidi"/>
          <w:lang w:val="ru-RU"/>
        </w:rPr>
        <w:t xml:space="preserve"> вы сможете подготовиться к сдаче тестов к модулю. </w:t>
      </w:r>
    </w:p>
    <w:p w14:paraId="32C13DA7" w14:textId="77777777" w:rsidR="008C14C7" w:rsidRPr="005F417C" w:rsidRDefault="008C14C7" w:rsidP="008C14C7">
      <w:pPr>
        <w:rPr>
          <w:rFonts w:asciiTheme="minorBidi" w:hAnsiTheme="minorBidi"/>
          <w:lang w:val="ru-RU"/>
        </w:rPr>
      </w:pPr>
      <w:r w:rsidRPr="005F417C">
        <w:rPr>
          <w:rFonts w:asciiTheme="minorBidi" w:hAnsiTheme="minorBidi"/>
          <w:lang w:val="ru-RU"/>
        </w:rPr>
        <w:t xml:space="preserve"> Подробнее о том, как пользоваться рабочей тетрадью, говорится в </w:t>
      </w:r>
      <w:r w:rsidRPr="005F417C">
        <w:rPr>
          <w:rFonts w:asciiTheme="minorBidi" w:hAnsiTheme="minorBidi"/>
          <w:b/>
          <w:bCs/>
          <w:lang w:val="ru-RU"/>
        </w:rPr>
        <w:t>Руководстве для студентов</w:t>
      </w:r>
      <w:r w:rsidRPr="005F417C">
        <w:rPr>
          <w:rFonts w:asciiTheme="minorBidi" w:hAnsiTheme="minorBidi"/>
          <w:lang w:val="ru-RU"/>
        </w:rPr>
        <w:t xml:space="preserve">. Также рабочая тетрадь будет очень полезна при подготовке к итоговому экзамену. </w:t>
      </w:r>
    </w:p>
    <w:p w14:paraId="65AB9385" w14:textId="77777777" w:rsidR="00870E36" w:rsidRPr="005F417C" w:rsidRDefault="00870E36" w:rsidP="00870E3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02473FF2" w14:textId="77777777" w:rsidR="00870E36" w:rsidRPr="005F417C" w:rsidRDefault="00870E36" w:rsidP="00870E3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  <w:r w:rsidRPr="005F417C">
        <w:rPr>
          <w:rFonts w:asciiTheme="minorBidi" w:hAnsiTheme="minorBidi"/>
          <w:sz w:val="20"/>
          <w:szCs w:val="20"/>
          <w:lang w:val="ru-RU"/>
        </w:rPr>
        <w:t>**********************************</w:t>
      </w:r>
    </w:p>
    <w:p w14:paraId="026CC63D" w14:textId="77777777" w:rsidR="00870E36" w:rsidRPr="005F417C" w:rsidRDefault="00870E36" w:rsidP="00870E36">
      <w:pPr>
        <w:tabs>
          <w:tab w:val="left" w:pos="270"/>
        </w:tabs>
        <w:autoSpaceDE w:val="0"/>
        <w:autoSpaceDN w:val="0"/>
        <w:adjustRightInd w:val="0"/>
        <w:rPr>
          <w:rFonts w:asciiTheme="minorBidi" w:hAnsiTheme="minorBidi"/>
          <w:sz w:val="20"/>
          <w:szCs w:val="20"/>
          <w:lang w:val="ru-RU"/>
        </w:rPr>
      </w:pPr>
    </w:p>
    <w:p w14:paraId="3EC029FD" w14:textId="496D9A21" w:rsidR="009C4A35" w:rsidRPr="005F417C" w:rsidRDefault="00817D2E" w:rsidP="00870E36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5F417C">
        <w:rPr>
          <w:rFonts w:asciiTheme="minorBidi" w:hAnsiTheme="minorBidi" w:cstheme="minorBidi"/>
          <w:b/>
          <w:lang w:val="ru-RU"/>
        </w:rPr>
        <w:t>ПЛАН ДЛЯ ЗАМЕТОК ПО УРОКУ</w:t>
      </w:r>
    </w:p>
    <w:p w14:paraId="0CBEBD4E" w14:textId="77777777" w:rsidR="00817D2E" w:rsidRPr="005F417C" w:rsidRDefault="00817D2E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215DEFCC" w14:textId="2D394A74" w:rsidR="007C2D17" w:rsidRPr="005F417C" w:rsidRDefault="007C2D17" w:rsidP="007C2D17">
      <w:pPr>
        <w:pStyle w:val="TOC2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</w:rPr>
        <w:t>I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lang w:val="ru-RU"/>
        </w:rPr>
        <w:tab/>
        <w:t xml:space="preserve">Введение </w:t>
      </w:r>
      <w:r w:rsidRPr="005F417C">
        <w:rPr>
          <w:rFonts w:asciiTheme="minorBidi" w:hAnsiTheme="minorBidi" w:cstheme="minorBidi"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424654508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4</w:t>
      </w:r>
      <w:r w:rsidRPr="005F417C">
        <w:rPr>
          <w:rFonts w:asciiTheme="minorBidi" w:hAnsiTheme="minorBidi" w:cstheme="minorBidi"/>
        </w:rPr>
        <w:fldChar w:fldCharType="end"/>
      </w:r>
    </w:p>
    <w:p w14:paraId="2BC51DD5" w14:textId="7317742D" w:rsidR="007C2D17" w:rsidRPr="005F417C" w:rsidRDefault="007C2D17" w:rsidP="007C2D17">
      <w:pPr>
        <w:pStyle w:val="TOC2"/>
        <w:rPr>
          <w:rFonts w:asciiTheme="minorBidi" w:hAnsiTheme="minorBidi" w:cstheme="minorBidi"/>
          <w:smallCaps/>
          <w:lang w:val="ru-RU"/>
        </w:rPr>
      </w:pPr>
      <w:r w:rsidRPr="005F417C">
        <w:rPr>
          <w:rFonts w:asciiTheme="minorBidi" w:hAnsiTheme="minorBidi" w:cstheme="minorBidi"/>
        </w:rPr>
        <w:t>II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smallCaps/>
          <w:lang w:val="ru-RU"/>
        </w:rPr>
        <w:tab/>
      </w:r>
      <w:r w:rsidRPr="005F417C">
        <w:rPr>
          <w:rFonts w:asciiTheme="minorBidi" w:hAnsiTheme="minorBidi" w:cstheme="minorBidi"/>
          <w:lang w:val="ru-RU"/>
        </w:rPr>
        <w:t xml:space="preserve">Мудрость высшая </w:t>
      </w:r>
      <w:r w:rsidRPr="005F417C">
        <w:rPr>
          <w:rFonts w:asciiTheme="minorBidi" w:hAnsiTheme="minorBidi" w:cstheme="minorBidi"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424654509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4</w:t>
      </w:r>
      <w:r w:rsidRPr="005F417C">
        <w:rPr>
          <w:rFonts w:asciiTheme="minorBidi" w:hAnsiTheme="minorBidi" w:cstheme="minorBidi"/>
        </w:rPr>
        <w:fldChar w:fldCharType="end"/>
      </w:r>
    </w:p>
    <w:p w14:paraId="44163B1C" w14:textId="65D0CFE4" w:rsidR="007C2D17" w:rsidRPr="005F417C" w:rsidRDefault="007C2D17" w:rsidP="007C2D17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</w:rPr>
        <w:t>A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lang w:val="ru-RU"/>
        </w:rPr>
        <w:tab/>
        <w:t>Нужда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424654510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4</w:t>
      </w:r>
      <w:r w:rsidRPr="005F417C">
        <w:rPr>
          <w:rFonts w:asciiTheme="minorBidi" w:hAnsiTheme="minorBidi" w:cstheme="minorBidi"/>
        </w:rPr>
        <w:fldChar w:fldCharType="end"/>
      </w:r>
    </w:p>
    <w:p w14:paraId="23E68CFF" w14:textId="16C44D40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Искушения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424654511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5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5EBBD4B9" w14:textId="03D4478D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Различные испытания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424654512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5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66DC9EFD" w14:textId="01C9A1A7" w:rsidR="007C2D17" w:rsidRPr="005F417C" w:rsidRDefault="007C2D17" w:rsidP="007C2D17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  <w:lang w:val="ru-RU"/>
        </w:rPr>
        <w:t>Б.</w:t>
      </w:r>
      <w:r w:rsidRPr="005F417C">
        <w:rPr>
          <w:rFonts w:asciiTheme="minorBidi" w:hAnsiTheme="minorBidi" w:cstheme="minorBidi"/>
          <w:lang w:val="ru-RU"/>
        </w:rPr>
        <w:tab/>
        <w:t>Наставления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424654513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8</w:t>
      </w:r>
      <w:r w:rsidRPr="005F417C">
        <w:rPr>
          <w:rFonts w:asciiTheme="minorBidi" w:hAnsiTheme="minorBidi" w:cstheme="minorBidi"/>
        </w:rPr>
        <w:fldChar w:fldCharType="end"/>
      </w:r>
    </w:p>
    <w:p w14:paraId="38CC2B53" w14:textId="70BDD893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 xml:space="preserve">Проверка подлинности веры 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424654514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8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BA6D9B6" w14:textId="3E2A6E5F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Терпение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424654515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8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1AFAC455" w14:textId="7CD90CCC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3.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Зрелость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424654516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9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214AA09C" w14:textId="2DCCE998" w:rsidR="007C2D17" w:rsidRPr="005F417C" w:rsidRDefault="007C2D17" w:rsidP="007C2D17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4.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Награда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424654517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9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47004F32" w14:textId="5208AA93" w:rsidR="007C2D17" w:rsidRPr="005F417C" w:rsidRDefault="007C2D17" w:rsidP="007C2D17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  <w:lang w:val="ru-RU"/>
        </w:rPr>
        <w:t>В.</w:t>
      </w:r>
      <w:r w:rsidRPr="005F417C">
        <w:rPr>
          <w:rFonts w:asciiTheme="minorBidi" w:hAnsiTheme="minorBidi" w:cstheme="minorBidi"/>
          <w:lang w:val="ru-RU"/>
        </w:rPr>
        <w:tab/>
        <w:t>Вера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424654518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10</w:t>
      </w:r>
      <w:r w:rsidRPr="005F417C">
        <w:rPr>
          <w:rFonts w:asciiTheme="minorBidi" w:hAnsiTheme="minorBidi" w:cstheme="minorBidi"/>
        </w:rPr>
        <w:fldChar w:fldCharType="end"/>
      </w:r>
    </w:p>
    <w:p w14:paraId="485494D8" w14:textId="77777777" w:rsidR="00FB7D1C" w:rsidRPr="005F417C" w:rsidRDefault="00FB7D1C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6FDF0380" w14:textId="77777777" w:rsidR="00FB7D1C" w:rsidRPr="005F417C" w:rsidRDefault="00FB7D1C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1608C18A" w14:textId="77777777" w:rsidR="00817D2E" w:rsidRPr="005F417C" w:rsidRDefault="00817D2E" w:rsidP="00817D2E">
      <w:pPr>
        <w:pStyle w:val="PlainText"/>
        <w:tabs>
          <w:tab w:val="left" w:pos="270"/>
        </w:tabs>
        <w:rPr>
          <w:rFonts w:asciiTheme="minorBidi" w:hAnsiTheme="minorBidi" w:cstheme="minorBidi"/>
          <w:b/>
          <w:lang w:val="ru-RU"/>
        </w:rPr>
      </w:pPr>
      <w:r w:rsidRPr="005F417C">
        <w:rPr>
          <w:rFonts w:asciiTheme="minorBidi" w:hAnsiTheme="minorBidi" w:cstheme="minorBidi"/>
          <w:b/>
          <w:lang w:val="ru-RU"/>
        </w:rPr>
        <w:t>ОБЗОРНЫЕ ВОПРОСЫ</w:t>
      </w:r>
    </w:p>
    <w:p w14:paraId="63303A6A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</w:rPr>
      </w:pPr>
    </w:p>
    <w:p w14:paraId="7087AF8D" w14:textId="091F156C" w:rsidR="00FB7D1C" w:rsidRPr="005F417C" w:rsidRDefault="003A4C82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Почему мудрость </w:t>
      </w:r>
      <w:r w:rsidR="003572B5" w:rsidRPr="005F417C">
        <w:rPr>
          <w:rFonts w:asciiTheme="minorBidi" w:hAnsiTheme="minorBidi" w:cstheme="minorBidi"/>
          <w:sz w:val="24"/>
          <w:szCs w:val="24"/>
          <w:lang w:val="ru-RU"/>
        </w:rPr>
        <w:t>высшая</w:t>
      </w:r>
      <w:r w:rsidR="00FA4466" w:rsidRPr="005F417C">
        <w:rPr>
          <w:rFonts w:asciiTheme="minorBidi" w:hAnsiTheme="minorBidi" w:cstheme="minorBidi"/>
          <w:sz w:val="24"/>
          <w:szCs w:val="24"/>
          <w:lang w:val="ru-RU"/>
        </w:rPr>
        <w:t>, мудрость от Бога,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C7AC2" w:rsidRPr="005F417C">
        <w:rPr>
          <w:rFonts w:asciiTheme="minorBidi" w:hAnsiTheme="minorBidi" w:cstheme="minorBidi"/>
          <w:sz w:val="24"/>
          <w:szCs w:val="24"/>
          <w:lang w:val="ru-RU"/>
        </w:rPr>
        <w:t>так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важна для </w:t>
      </w:r>
      <w:r w:rsidR="00FA4466" w:rsidRPr="005F417C">
        <w:rPr>
          <w:rFonts w:asciiTheme="minorBidi" w:hAnsiTheme="minorBidi" w:cstheme="minorBidi"/>
          <w:sz w:val="24"/>
          <w:szCs w:val="24"/>
          <w:lang w:val="ru-RU"/>
        </w:rPr>
        <w:t>правильного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понимания </w:t>
      </w:r>
      <w:r w:rsidR="005428C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всего </w:t>
      </w:r>
      <w:r w:rsidR="00FA4466" w:rsidRPr="005F417C">
        <w:rPr>
          <w:rFonts w:asciiTheme="minorBidi" w:hAnsiTheme="minorBidi" w:cstheme="minorBidi"/>
          <w:sz w:val="24"/>
          <w:szCs w:val="24"/>
          <w:lang w:val="ru-RU"/>
        </w:rPr>
        <w:t>происходящего в мире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 xml:space="preserve">? </w:t>
      </w:r>
    </w:p>
    <w:p w14:paraId="23C55675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066B45A" w14:textId="38787E68" w:rsidR="00FB7D1C" w:rsidRPr="005F417C" w:rsidRDefault="00EE7DFC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Как Божья мудрость могла помочь </w:t>
      </w:r>
      <w:r w:rsidR="005428C4" w:rsidRPr="005F417C">
        <w:rPr>
          <w:rFonts w:asciiTheme="minorBidi" w:hAnsiTheme="minorBidi" w:cstheme="minorBidi"/>
          <w:sz w:val="24"/>
          <w:szCs w:val="24"/>
          <w:lang w:val="ru-RU"/>
        </w:rPr>
        <w:t>богаты</w:t>
      </w:r>
      <w:r w:rsidR="005428C4" w:rsidRPr="005F417C">
        <w:rPr>
          <w:rFonts w:asciiTheme="minorBidi" w:hAnsiTheme="minorBidi" w:cstheme="minorBidi"/>
          <w:sz w:val="24"/>
          <w:szCs w:val="24"/>
          <w:lang w:val="ru-RU"/>
        </w:rPr>
        <w:t>м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5610A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во времена Иакова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исправить</w:t>
      </w:r>
      <w:r w:rsidR="005428C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свое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поведение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E55B443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F21AB8D" w14:textId="63FF77B8" w:rsidR="00FB7D1C" w:rsidRPr="005F417C" w:rsidRDefault="00B347CD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Какие существуют варианты перевода греческого слова "пейрасмос"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Как разные варианты перевода помогают нам понять обстоятельства, в которых находились первые читатели Иакова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7AB247EB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423386E" w14:textId="71489390" w:rsidR="009C4A35" w:rsidRPr="005F417C" w:rsidRDefault="00D67F12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Перечислите </w:t>
      </w:r>
      <w:r w:rsidR="00194090" w:rsidRPr="005F417C">
        <w:rPr>
          <w:rFonts w:asciiTheme="minorBidi" w:hAnsiTheme="minorBidi" w:cstheme="minorBidi"/>
          <w:sz w:val="24"/>
          <w:szCs w:val="24"/>
          <w:lang w:val="ru-RU"/>
        </w:rPr>
        <w:t>упомянуты</w:t>
      </w:r>
      <w:r w:rsidR="00194090" w:rsidRPr="005F417C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194090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в Послании Иакова</w:t>
      </w:r>
      <w:r w:rsidR="00194090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различные виды испытаний. </w:t>
      </w:r>
    </w:p>
    <w:p w14:paraId="722F1FAB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603B6D4E" w14:textId="2A39E21B" w:rsidR="00FB7D1C" w:rsidRPr="005F417C" w:rsidRDefault="00EB2B4B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Какие 2 аспекта христианской стойкости мы видим в  учении Нового Завета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? Почему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так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важно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понять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об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="00AE67C5" w:rsidRPr="005F417C">
        <w:rPr>
          <w:rFonts w:asciiTheme="minorBidi" w:hAnsiTheme="minorBidi" w:cstheme="minorBidi"/>
          <w:sz w:val="24"/>
          <w:szCs w:val="24"/>
          <w:lang w:val="ru-RU"/>
        </w:rPr>
        <w:t>эти</w:t>
      </w:r>
      <w:r w:rsidR="00AE67C5" w:rsidRPr="005F417C">
        <w:rPr>
          <w:rFonts w:asciiTheme="minorBidi" w:hAnsiTheme="minorBidi" w:cstheme="minorBidi"/>
          <w:sz w:val="24"/>
          <w:szCs w:val="24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аспекта</w:t>
      </w:r>
      <w:r w:rsidR="00FB7D1C" w:rsidRPr="005F417C">
        <w:rPr>
          <w:rFonts w:asciiTheme="minorBidi" w:hAnsiTheme="minorBidi" w:cstheme="minorBidi"/>
          <w:sz w:val="24"/>
          <w:szCs w:val="24"/>
        </w:rPr>
        <w:t>?</w:t>
      </w:r>
    </w:p>
    <w:p w14:paraId="060A088F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2DD3FB9" w14:textId="3008B000" w:rsidR="00FB7D1C" w:rsidRPr="002F3440" w:rsidRDefault="00852395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Почему важно понять контекст</w:t>
      </w:r>
      <w:r w:rsidR="00EA613E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слов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Иакова </w:t>
      </w:r>
      <w:r w:rsidR="00EA613E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о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человек</w:t>
      </w:r>
      <w:r w:rsidR="00EA613E" w:rsidRPr="005F417C">
        <w:rPr>
          <w:rFonts w:asciiTheme="minorBidi" w:hAnsiTheme="minorBidi" w:cstheme="minorBidi"/>
          <w:sz w:val="24"/>
          <w:szCs w:val="24"/>
          <w:lang w:val="ru-RU"/>
        </w:rPr>
        <w:t>е</w:t>
      </w:r>
      <w:r w:rsidRPr="005F417C">
        <w:rPr>
          <w:rFonts w:asciiTheme="minorBidi" w:hAnsiTheme="minorBidi" w:cstheme="minorBidi"/>
          <w:color w:val="000090"/>
          <w:sz w:val="24"/>
          <w:szCs w:val="24"/>
          <w:lang w:val="ru-RU"/>
        </w:rPr>
        <w:t xml:space="preserve"> </w:t>
      </w:r>
      <w:r w:rsidRPr="002F3440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«с двоящимися мыслями»</w:t>
      </w:r>
      <w:r w:rsidR="00FB7D1C" w:rsidRPr="002F3440"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  <w:t>?</w:t>
      </w:r>
    </w:p>
    <w:p w14:paraId="38B0926A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CE275BF" w14:textId="67423FEE" w:rsidR="00FB7D1C" w:rsidRPr="005F417C" w:rsidRDefault="003572B5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Как </w:t>
      </w:r>
      <w:r w:rsidR="00DF19B5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книга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Иов</w:t>
      </w:r>
      <w:r w:rsidR="00DF19B5"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помогает нам понять учение Иакова о </w:t>
      </w:r>
      <w:r w:rsidR="00866EE0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высшей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мудрости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11D5F4DA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6CBFC8C" w14:textId="0A2CFD0B" w:rsidR="00FB7D1C" w:rsidRPr="005F417C" w:rsidRDefault="009E62EF" w:rsidP="00870E36">
      <w:pPr>
        <w:pStyle w:val="PlainText"/>
        <w:numPr>
          <w:ilvl w:val="0"/>
          <w:numId w:val="2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У</w:t>
      </w:r>
      <w:r w:rsidR="004C410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Иаков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4C410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(</w:t>
      </w:r>
      <w:r w:rsidR="004C4101" w:rsidRPr="005F417C">
        <w:rPr>
          <w:rFonts w:asciiTheme="minorBidi" w:hAnsiTheme="minorBidi" w:cstheme="minorBidi"/>
          <w:sz w:val="24"/>
          <w:szCs w:val="24"/>
          <w:lang w:val="ru-RU"/>
        </w:rPr>
        <w:t>1:17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)</w:t>
      </w:r>
      <w:r w:rsidR="004C410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говорится, что «всякое даяние доброе и всякий дар совершенный нисходит свыше»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от Бога</w:t>
      </w:r>
      <w:r w:rsidR="007272E3" w:rsidRPr="005F417C">
        <w:rPr>
          <w:rFonts w:asciiTheme="minorBidi" w:hAnsiTheme="minorBidi" w:cstheme="minorBidi"/>
          <w:sz w:val="24"/>
          <w:szCs w:val="24"/>
          <w:lang w:val="ru-RU"/>
        </w:rPr>
        <w:t xml:space="preserve">.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Насколько</w:t>
      </w:r>
      <w:r w:rsidR="007272E3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эт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7272E3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истин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="007272E3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значим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7272E3" w:rsidRPr="005F417C">
        <w:rPr>
          <w:rFonts w:asciiTheme="minorBidi" w:hAnsiTheme="minorBidi" w:cstheme="minorBidi"/>
          <w:sz w:val="24"/>
          <w:szCs w:val="24"/>
          <w:lang w:val="ru-RU"/>
        </w:rPr>
        <w:t>в вашей жизни, в вашем служении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? Поясните</w:t>
      </w:r>
      <w:r w:rsidR="00FB7D1C" w:rsidRPr="005F417C">
        <w:rPr>
          <w:rFonts w:asciiTheme="minorBidi" w:hAnsiTheme="minorBidi" w:cstheme="minorBidi"/>
          <w:sz w:val="24"/>
          <w:szCs w:val="24"/>
        </w:rPr>
        <w:t>.</w:t>
      </w:r>
    </w:p>
    <w:p w14:paraId="03ADC95A" w14:textId="3D12285C" w:rsidR="006458E7" w:rsidRPr="005F417C" w:rsidRDefault="006458E7" w:rsidP="006458E7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7CA320C4" w14:textId="77777777" w:rsidR="006458E7" w:rsidRPr="005F417C" w:rsidRDefault="006458E7" w:rsidP="006458E7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</w:rPr>
      </w:pPr>
    </w:p>
    <w:p w14:paraId="463314F7" w14:textId="77777777" w:rsidR="00FB7D1C" w:rsidRPr="005F417C" w:rsidRDefault="00FB7D1C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643E9B1B" w14:textId="1C7E49CE" w:rsidR="009C4A35" w:rsidRPr="005F417C" w:rsidRDefault="00817D2E" w:rsidP="006458E7">
      <w:pPr>
        <w:rPr>
          <w:rFonts w:asciiTheme="minorBidi" w:hAnsiTheme="minorBidi"/>
          <w:b/>
        </w:rPr>
      </w:pPr>
      <w:r w:rsidRPr="005F417C">
        <w:rPr>
          <w:rFonts w:asciiTheme="minorBidi" w:hAnsiTheme="minorBidi"/>
          <w:b/>
          <w:lang w:val="ru-RU"/>
        </w:rPr>
        <w:t>ПЛАН ДЛЯ ЗАМЕТОК ПО УРОКУ</w:t>
      </w:r>
    </w:p>
    <w:p w14:paraId="1C87B145" w14:textId="77777777" w:rsidR="00817D2E" w:rsidRPr="005F417C" w:rsidRDefault="00817D2E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0"/>
          <w:szCs w:val="20"/>
          <w:lang w:val="ru-RU"/>
        </w:rPr>
      </w:pPr>
    </w:p>
    <w:p w14:paraId="2D0C8A01" w14:textId="58FE9689" w:rsidR="006E2FF3" w:rsidRPr="005F417C" w:rsidRDefault="006E2FF3" w:rsidP="006E2FF3">
      <w:pPr>
        <w:pStyle w:val="TOC2"/>
        <w:rPr>
          <w:rFonts w:asciiTheme="minorBidi" w:hAnsiTheme="minorBidi" w:cstheme="minorBidi"/>
          <w:smallCaps/>
          <w:lang w:val="ru-RU"/>
        </w:rPr>
      </w:pPr>
      <w:r w:rsidRPr="005F417C">
        <w:rPr>
          <w:rFonts w:asciiTheme="minorBidi" w:hAnsiTheme="minorBidi" w:cstheme="minorBidi"/>
        </w:rPr>
        <w:t>III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smallCaps/>
          <w:lang w:val="ru-RU"/>
        </w:rPr>
        <w:tab/>
      </w:r>
      <w:r w:rsidRPr="005F417C">
        <w:rPr>
          <w:rFonts w:asciiTheme="minorBidi" w:hAnsiTheme="minorBidi" w:cstheme="minorBidi"/>
          <w:lang w:val="ru-RU"/>
        </w:rPr>
        <w:t xml:space="preserve">Мудрость практическая  </w:t>
      </w:r>
      <w:r w:rsidRPr="005F417C">
        <w:rPr>
          <w:rFonts w:asciiTheme="minorBidi" w:hAnsiTheme="minorBidi" w:cstheme="minorBidi"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424654519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11</w:t>
      </w:r>
      <w:r w:rsidRPr="005F417C">
        <w:rPr>
          <w:rFonts w:asciiTheme="minorBidi" w:hAnsiTheme="minorBidi" w:cstheme="minorBidi"/>
        </w:rPr>
        <w:fldChar w:fldCharType="end"/>
      </w:r>
    </w:p>
    <w:p w14:paraId="5517165D" w14:textId="2A23CBA5" w:rsidR="006E2FF3" w:rsidRPr="005F417C" w:rsidRDefault="006E2FF3" w:rsidP="006E2FF3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</w:rPr>
        <w:t>A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lang w:val="ru-RU"/>
        </w:rPr>
        <w:tab/>
        <w:t xml:space="preserve">Нужда в мудрости 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424654520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11</w:t>
      </w:r>
      <w:r w:rsidRPr="005F417C">
        <w:rPr>
          <w:rFonts w:asciiTheme="minorBidi" w:hAnsiTheme="minorBidi" w:cstheme="minorBidi"/>
        </w:rPr>
        <w:fldChar w:fldCharType="end"/>
      </w:r>
    </w:p>
    <w:p w14:paraId="71C1CAFE" w14:textId="3A485029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Мудрость земная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424654521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12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329570FA" w14:textId="0337F8DC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Мудрость небесная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424654522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12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2A1C06A8" w14:textId="1552B9BC" w:rsidR="006E2FF3" w:rsidRPr="005F417C" w:rsidRDefault="006E2FF3" w:rsidP="006E2FF3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  <w:lang w:val="ru-RU"/>
        </w:rPr>
        <w:t>Б.</w:t>
      </w:r>
      <w:r w:rsidRPr="005F417C">
        <w:rPr>
          <w:rFonts w:asciiTheme="minorBidi" w:hAnsiTheme="minorBidi" w:cstheme="minorBidi"/>
          <w:lang w:val="ru-RU"/>
        </w:rPr>
        <w:tab/>
        <w:t>Наставления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424654523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13</w:t>
      </w:r>
      <w:r w:rsidRPr="005F417C">
        <w:rPr>
          <w:rFonts w:asciiTheme="minorBidi" w:hAnsiTheme="minorBidi" w:cstheme="minorBidi"/>
        </w:rPr>
        <w:fldChar w:fldCharType="end"/>
      </w:r>
    </w:p>
    <w:p w14:paraId="10381AB9" w14:textId="21AC226A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Требования Божьего Закона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424654524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13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5365EDD1" w14:textId="63B10111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Приоритеты Божьго Закона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424654525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15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8615720" w14:textId="6CA854CD" w:rsidR="006E2FF3" w:rsidRPr="005F417C" w:rsidRDefault="006E2FF3" w:rsidP="006E2FF3">
      <w:pPr>
        <w:pStyle w:val="TOC3"/>
        <w:rPr>
          <w:rFonts w:asciiTheme="minorBidi" w:hAnsiTheme="minorBidi" w:cstheme="minorBidi"/>
          <w:lang w:val="ru-RU"/>
        </w:rPr>
      </w:pPr>
      <w:r w:rsidRPr="005F417C">
        <w:rPr>
          <w:rFonts w:asciiTheme="minorBidi" w:hAnsiTheme="minorBidi" w:cstheme="minorBidi"/>
          <w:lang w:val="ru-RU"/>
        </w:rPr>
        <w:t>В.</w:t>
      </w:r>
      <w:r w:rsidRPr="005F417C">
        <w:rPr>
          <w:rFonts w:asciiTheme="minorBidi" w:hAnsiTheme="minorBidi" w:cstheme="minorBidi"/>
          <w:lang w:val="ru-RU"/>
        </w:rPr>
        <w:tab/>
        <w:t xml:space="preserve">Вера </w:t>
      </w:r>
      <w:r w:rsidRPr="005F417C">
        <w:rPr>
          <w:rFonts w:asciiTheme="minorBidi" w:hAnsiTheme="minorBidi" w:cstheme="minorBidi"/>
          <w:smallCaps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424654526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16</w:t>
      </w:r>
      <w:r w:rsidRPr="005F417C">
        <w:rPr>
          <w:rFonts w:asciiTheme="minorBidi" w:hAnsiTheme="minorBidi" w:cstheme="minorBidi"/>
        </w:rPr>
        <w:fldChar w:fldCharType="end"/>
      </w:r>
    </w:p>
    <w:p w14:paraId="19582531" w14:textId="10CA39C2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Вера и дела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424654527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16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659795FA" w14:textId="39166F90" w:rsidR="006E2FF3" w:rsidRPr="005F417C" w:rsidRDefault="006E2FF3" w:rsidP="006E2FF3">
      <w:pPr>
        <w:pStyle w:val="TOC4"/>
        <w:rPr>
          <w:rFonts w:asciiTheme="minorBidi" w:hAnsiTheme="minorBidi" w:cstheme="minorBidi"/>
          <w:noProof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2.</w: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ab/>
        <w:t>Вера и оправдание</w:t>
      </w:r>
      <w:r w:rsidRPr="005F417C">
        <w:rPr>
          <w:rFonts w:asciiTheme="minorBidi" w:hAnsiTheme="minorBidi" w:cstheme="minorBidi"/>
          <w:smallCaps/>
          <w:noProof/>
          <w:color w:val="FFFFFF"/>
          <w:sz w:val="24"/>
          <w:szCs w:val="24"/>
          <w:lang w:val="ru-RU"/>
        </w:rPr>
        <w:tab/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begin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PAGEREF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_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Toc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>424654528 \</w:instrText>
      </w:r>
      <w:r w:rsidRPr="005F417C">
        <w:rPr>
          <w:rFonts w:asciiTheme="minorBidi" w:hAnsiTheme="minorBidi" w:cstheme="minorBidi"/>
          <w:noProof/>
          <w:sz w:val="24"/>
          <w:szCs w:val="24"/>
        </w:rPr>
        <w:instrText>h</w:instrText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instrText xml:space="preserve"> </w:instrText>
      </w:r>
      <w:r w:rsidRPr="005F417C">
        <w:rPr>
          <w:rFonts w:asciiTheme="minorBidi" w:hAnsiTheme="minorBidi" w:cstheme="minorBidi"/>
          <w:noProof/>
          <w:sz w:val="24"/>
          <w:szCs w:val="24"/>
        </w:rPr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separate"/>
      </w:r>
      <w:r w:rsidRPr="005F417C">
        <w:rPr>
          <w:rFonts w:asciiTheme="minorBidi" w:hAnsiTheme="minorBidi" w:cstheme="minorBidi"/>
          <w:noProof/>
          <w:sz w:val="24"/>
          <w:szCs w:val="24"/>
          <w:lang w:val="ru-RU"/>
        </w:rPr>
        <w:t>17</w:t>
      </w:r>
      <w:r w:rsidRPr="005F417C">
        <w:rPr>
          <w:rFonts w:asciiTheme="minorBidi" w:hAnsiTheme="minorBidi" w:cstheme="minorBidi"/>
          <w:noProof/>
          <w:sz w:val="24"/>
          <w:szCs w:val="24"/>
        </w:rPr>
        <w:fldChar w:fldCharType="end"/>
      </w:r>
    </w:p>
    <w:p w14:paraId="0361751C" w14:textId="2097869C" w:rsidR="006E2FF3" w:rsidRPr="005F417C" w:rsidRDefault="006E2FF3" w:rsidP="006E2FF3">
      <w:pPr>
        <w:pStyle w:val="TOC2"/>
        <w:rPr>
          <w:rFonts w:asciiTheme="minorBidi" w:hAnsiTheme="minorBidi" w:cstheme="minorBidi"/>
          <w:smallCaps/>
          <w:lang w:val="ru-RU"/>
        </w:rPr>
      </w:pPr>
      <w:r w:rsidRPr="005F417C">
        <w:rPr>
          <w:rFonts w:asciiTheme="minorBidi" w:hAnsiTheme="minorBidi" w:cstheme="minorBidi"/>
        </w:rPr>
        <w:t>IV</w:t>
      </w:r>
      <w:r w:rsidRPr="005F417C">
        <w:rPr>
          <w:rFonts w:asciiTheme="minorBidi" w:hAnsiTheme="minorBidi" w:cstheme="minorBidi"/>
          <w:lang w:val="ru-RU"/>
        </w:rPr>
        <w:t>.</w:t>
      </w:r>
      <w:r w:rsidRPr="005F417C">
        <w:rPr>
          <w:rFonts w:asciiTheme="minorBidi" w:hAnsiTheme="minorBidi" w:cstheme="minorBidi"/>
          <w:smallCaps/>
          <w:lang w:val="ru-RU"/>
        </w:rPr>
        <w:tab/>
      </w:r>
      <w:r w:rsidRPr="005F417C">
        <w:rPr>
          <w:rFonts w:asciiTheme="minorBidi" w:hAnsiTheme="minorBidi" w:cstheme="minorBidi"/>
          <w:lang w:val="ru-RU"/>
        </w:rPr>
        <w:t xml:space="preserve">Заключение </w:t>
      </w:r>
      <w:r w:rsidRPr="005F417C">
        <w:rPr>
          <w:rFonts w:asciiTheme="minorBidi" w:hAnsiTheme="minorBidi" w:cstheme="minorBidi"/>
          <w:color w:val="FFFFFF"/>
          <w:lang w:val="ru-RU"/>
        </w:rPr>
        <w:tab/>
      </w:r>
      <w:r w:rsidRPr="005F417C">
        <w:rPr>
          <w:rFonts w:asciiTheme="minorBidi" w:hAnsiTheme="minorBidi" w:cstheme="minorBidi"/>
        </w:rPr>
        <w:fldChar w:fldCharType="begin"/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  <w:instrText>PAGEREF</w:instrText>
      </w:r>
      <w:r w:rsidRPr="005F417C">
        <w:rPr>
          <w:rFonts w:asciiTheme="minorBidi" w:hAnsiTheme="minorBidi" w:cstheme="minorBidi"/>
          <w:lang w:val="ru-RU"/>
        </w:rPr>
        <w:instrText xml:space="preserve"> _</w:instrText>
      </w:r>
      <w:r w:rsidRPr="005F417C">
        <w:rPr>
          <w:rFonts w:asciiTheme="minorBidi" w:hAnsiTheme="minorBidi" w:cstheme="minorBidi"/>
        </w:rPr>
        <w:instrText>Toc</w:instrText>
      </w:r>
      <w:r w:rsidRPr="005F417C">
        <w:rPr>
          <w:rFonts w:asciiTheme="minorBidi" w:hAnsiTheme="minorBidi" w:cstheme="minorBidi"/>
          <w:lang w:val="ru-RU"/>
        </w:rPr>
        <w:instrText>424654529 \</w:instrText>
      </w:r>
      <w:r w:rsidRPr="005F417C">
        <w:rPr>
          <w:rFonts w:asciiTheme="minorBidi" w:hAnsiTheme="minorBidi" w:cstheme="minorBidi"/>
        </w:rPr>
        <w:instrText>h</w:instrText>
      </w:r>
      <w:r w:rsidRPr="005F417C">
        <w:rPr>
          <w:rFonts w:asciiTheme="minorBidi" w:hAnsiTheme="minorBidi" w:cstheme="minorBidi"/>
          <w:lang w:val="ru-RU"/>
        </w:rPr>
        <w:instrText xml:space="preserve"> </w:instrText>
      </w:r>
      <w:r w:rsidRPr="005F417C">
        <w:rPr>
          <w:rFonts w:asciiTheme="minorBidi" w:hAnsiTheme="minorBidi" w:cstheme="minorBidi"/>
        </w:rPr>
      </w:r>
      <w:r w:rsidRPr="005F417C">
        <w:rPr>
          <w:rFonts w:asciiTheme="minorBidi" w:hAnsiTheme="minorBidi" w:cstheme="minorBidi"/>
        </w:rPr>
        <w:fldChar w:fldCharType="separate"/>
      </w:r>
      <w:r w:rsidRPr="005F417C">
        <w:rPr>
          <w:rFonts w:asciiTheme="minorBidi" w:hAnsiTheme="minorBidi" w:cstheme="minorBidi"/>
          <w:lang w:val="ru-RU"/>
        </w:rPr>
        <w:t>18</w:t>
      </w:r>
      <w:r w:rsidRPr="005F417C">
        <w:rPr>
          <w:rFonts w:asciiTheme="minorBidi" w:hAnsiTheme="minorBidi" w:cstheme="minorBidi"/>
        </w:rPr>
        <w:fldChar w:fldCharType="end"/>
      </w:r>
    </w:p>
    <w:p w14:paraId="716CCADD" w14:textId="77777777" w:rsidR="00FB7D1C" w:rsidRPr="005F417C" w:rsidRDefault="00FB7D1C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5AF8461" w14:textId="77777777" w:rsidR="00FB7D1C" w:rsidRPr="005F417C" w:rsidRDefault="00FB7D1C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307690C5" w14:textId="77777777" w:rsidR="00817D2E" w:rsidRPr="005F417C" w:rsidRDefault="00817D2E" w:rsidP="00817D2E">
      <w:pPr>
        <w:pStyle w:val="PlainText"/>
        <w:tabs>
          <w:tab w:val="left" w:pos="270"/>
        </w:tabs>
        <w:rPr>
          <w:rFonts w:asciiTheme="minorBidi" w:hAnsiTheme="minorBidi" w:cstheme="minorBidi"/>
          <w:b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b/>
          <w:sz w:val="24"/>
          <w:szCs w:val="24"/>
          <w:lang w:val="ru-RU"/>
        </w:rPr>
        <w:t>ОБЗОРНЫЕ ВОПРОСЫ</w:t>
      </w:r>
    </w:p>
    <w:p w14:paraId="0B512AE4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03101A48" w14:textId="33CD8E3E" w:rsidR="00FB7D1C" w:rsidRPr="005F417C" w:rsidRDefault="0027712C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Как люди в вашей культуре </w:t>
      </w:r>
      <w:r w:rsidR="006458E7" w:rsidRPr="005F417C">
        <w:rPr>
          <w:rFonts w:asciiTheme="minorBidi" w:hAnsiTheme="minorBidi" w:cstheme="minorBidi"/>
          <w:sz w:val="24"/>
          <w:szCs w:val="24"/>
          <w:lang w:val="ru-RU"/>
        </w:rPr>
        <w:t>представляют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8321CB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хорош</w:t>
      </w:r>
      <w:r w:rsidR="006458E7" w:rsidRPr="005F417C">
        <w:rPr>
          <w:rFonts w:asciiTheme="minorBidi" w:hAnsiTheme="minorBidi" w:cstheme="minorBidi"/>
          <w:sz w:val="24"/>
          <w:szCs w:val="24"/>
          <w:lang w:val="ru-RU"/>
        </w:rPr>
        <w:t>ую</w:t>
      </w:r>
      <w:r w:rsidR="008321CB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жизнь</w:t>
      </w:r>
      <w:r w:rsidR="008321CB"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6458E7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Как </w:t>
      </w:r>
      <w:r w:rsidR="006458E7" w:rsidRPr="005F417C">
        <w:rPr>
          <w:rFonts w:asciiTheme="minorBidi" w:hAnsiTheme="minorBidi" w:cstheme="minorBidi"/>
          <w:sz w:val="24"/>
          <w:szCs w:val="24"/>
          <w:lang w:val="ru-RU"/>
        </w:rPr>
        <w:t>их представление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отличается от того</w:t>
      </w:r>
      <w:r w:rsidR="006458E7" w:rsidRPr="005F417C">
        <w:rPr>
          <w:rFonts w:asciiTheme="minorBidi" w:hAnsiTheme="minorBidi" w:cstheme="minorBidi"/>
          <w:sz w:val="24"/>
          <w:szCs w:val="24"/>
          <w:lang w:val="ru-RU"/>
        </w:rPr>
        <w:t>,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о чем говорит Иаков 3:13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02D1F657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1BCCFA59" w14:textId="6D571E65" w:rsidR="00FB7D1C" w:rsidRPr="005F417C" w:rsidRDefault="00745C03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Исходя из Послания Иакова 3:14-18, сначала опишите свойства 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земной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, а затем 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небесной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мудрости.</w:t>
      </w:r>
      <w:r w:rsidR="00D4076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Перечислите их </w:t>
      </w:r>
      <w:r w:rsidR="00D40764" w:rsidRPr="005F417C">
        <w:rPr>
          <w:rFonts w:asciiTheme="minorBidi" w:hAnsiTheme="minorBidi" w:cstheme="minorBidi"/>
          <w:sz w:val="24"/>
          <w:szCs w:val="24"/>
          <w:lang w:val="ru-RU"/>
        </w:rPr>
        <w:t>фундаментальн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ые</w:t>
      </w:r>
      <w:r w:rsidR="00D4076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отличи</w:t>
      </w:r>
      <w:r w:rsidR="00C7636C" w:rsidRPr="005F417C">
        <w:rPr>
          <w:rFonts w:asciiTheme="minorBidi" w:hAnsiTheme="minorBidi" w:cstheme="minorBidi"/>
          <w:sz w:val="24"/>
          <w:szCs w:val="24"/>
          <w:lang w:val="ru-RU"/>
        </w:rPr>
        <w:t>я.</w:t>
      </w:r>
    </w:p>
    <w:p w14:paraId="47B36D46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</w:rPr>
      </w:pPr>
    </w:p>
    <w:p w14:paraId="21ACF909" w14:textId="28559D11" w:rsidR="00FB7D1C" w:rsidRPr="005F417C" w:rsidRDefault="00AC7CED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Что </w:t>
      </w:r>
      <w:r w:rsidR="008A7FBF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Иисус </w:t>
      </w:r>
      <w:r w:rsidR="008A7FBF" w:rsidRPr="005F417C">
        <w:rPr>
          <w:rFonts w:asciiTheme="minorBidi" w:hAnsiTheme="minorBidi" w:cstheme="minorBidi"/>
          <w:sz w:val="24"/>
          <w:szCs w:val="24"/>
          <w:lang w:val="ru-RU"/>
        </w:rPr>
        <w:t xml:space="preserve">(и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Иаков</w:t>
      </w:r>
      <w:r w:rsidR="008A7FBF" w:rsidRPr="005F417C">
        <w:rPr>
          <w:rFonts w:asciiTheme="minorBidi" w:hAnsiTheme="minorBidi" w:cstheme="minorBidi"/>
          <w:sz w:val="24"/>
          <w:szCs w:val="24"/>
          <w:lang w:val="ru-RU"/>
        </w:rPr>
        <w:t>)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говорят о </w:t>
      </w:r>
      <w:r w:rsidR="008A7FBF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миротворцах</w:t>
      </w:r>
      <w:r w:rsidR="008A7FBF"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? Как учени</w:t>
      </w:r>
      <w:r w:rsidR="000A19B9" w:rsidRPr="005F417C">
        <w:rPr>
          <w:rFonts w:asciiTheme="minorBidi" w:hAnsiTheme="minorBidi" w:cstheme="minorBidi"/>
          <w:sz w:val="24"/>
          <w:szCs w:val="24"/>
          <w:lang w:val="ru-RU"/>
        </w:rPr>
        <w:t>е Иакова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0A19B9" w:rsidRPr="005F417C">
        <w:rPr>
          <w:rFonts w:asciiTheme="minorBidi" w:hAnsiTheme="minorBidi" w:cstheme="minorBidi"/>
          <w:sz w:val="24"/>
          <w:szCs w:val="24"/>
          <w:lang w:val="ru-RU"/>
        </w:rPr>
        <w:t>отражает учение Христа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60E62E31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3DA8A71" w14:textId="1781261F" w:rsidR="00FB7D1C" w:rsidRPr="005F417C" w:rsidRDefault="00193C59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5232D8" w:rsidRPr="005F417C">
        <w:rPr>
          <w:rFonts w:asciiTheme="minorBidi" w:hAnsiTheme="minorBidi" w:cstheme="minorBidi"/>
          <w:sz w:val="24"/>
          <w:szCs w:val="24"/>
          <w:lang w:val="ru-RU"/>
        </w:rPr>
        <w:t>Б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ольшая часть Нового Завета предостерегает нас не полага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>ться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на закон для спас</w:t>
      </w:r>
      <w:r w:rsidR="005232D8" w:rsidRPr="005F417C">
        <w:rPr>
          <w:rFonts w:asciiTheme="minorBidi" w:hAnsiTheme="minorBidi" w:cstheme="minorBidi"/>
          <w:sz w:val="24"/>
          <w:szCs w:val="24"/>
          <w:lang w:val="ru-RU"/>
        </w:rPr>
        <w:t>ения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,  и не счита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>ть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, что 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>нас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>спасает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послушание 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>закон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>у.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Иаков 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же </w:t>
      </w:r>
      <w:r w:rsidR="00CF095A" w:rsidRPr="005F417C">
        <w:rPr>
          <w:rFonts w:asciiTheme="minorBidi" w:hAnsiTheme="minorBidi" w:cstheme="minorBidi"/>
          <w:sz w:val="24"/>
          <w:szCs w:val="24"/>
          <w:lang w:val="ru-RU"/>
        </w:rPr>
        <w:t>говорит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о </w:t>
      </w:r>
      <w:r w:rsidR="00F27811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Божьем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законе </w:t>
      </w:r>
      <w:r w:rsidR="00BA4F5A" w:rsidRPr="005F417C">
        <w:rPr>
          <w:rFonts w:asciiTheme="minorBidi" w:hAnsiTheme="minorBidi" w:cstheme="minorBidi"/>
          <w:sz w:val="24"/>
          <w:szCs w:val="24"/>
          <w:lang w:val="ru-RU"/>
        </w:rPr>
        <w:t>как о «законе свободы» и «законе царском»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. Что 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подчеркивает в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закон</w:t>
      </w:r>
      <w:r w:rsidR="009E62EF" w:rsidRPr="005F417C">
        <w:rPr>
          <w:rFonts w:asciiTheme="minorBidi" w:hAnsiTheme="minorBidi" w:cstheme="minorBidi"/>
          <w:sz w:val="24"/>
          <w:szCs w:val="24"/>
          <w:lang w:val="ru-RU"/>
        </w:rPr>
        <w:t>е Иаков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4A7E477F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71FDBF0E" w14:textId="7D7DB54B" w:rsidR="00FB7D1C" w:rsidRPr="005F417C" w:rsidRDefault="009471F2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lastRenderedPageBreak/>
        <w:t xml:space="preserve">Почему </w:t>
      </w:r>
      <w:r w:rsidR="006C6E46" w:rsidRPr="005F417C">
        <w:rPr>
          <w:rFonts w:asciiTheme="minorBidi" w:hAnsiTheme="minorBidi" w:cstheme="minorBidi"/>
          <w:sz w:val="24"/>
          <w:szCs w:val="24"/>
          <w:lang w:val="ru-RU"/>
        </w:rPr>
        <w:t>выборочное исполнение закона</w:t>
      </w:r>
      <w:r w:rsidR="006C6E46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цари 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в древние времена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расценили бы как бунт? </w:t>
      </w:r>
    </w:p>
    <w:p w14:paraId="4885FE1A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2E976A28" w14:textId="3501DCB0" w:rsidR="00FB7D1C" w:rsidRPr="005F417C" w:rsidRDefault="00D67D33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Как</w:t>
      </w:r>
      <w:r w:rsidR="00234245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знание учения Павла в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Послании к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г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алата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м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(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5:14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)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помогает понять 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увещание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Иакова соблюдать 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закон</w:t>
      </w:r>
      <w:r w:rsidR="00672E33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царский</w:t>
      </w:r>
      <w:r w:rsidR="00A13D34"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2F5CE17E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01D053EE" w14:textId="6DA6CB41" w:rsidR="00FB7D1C" w:rsidRPr="005F417C" w:rsidRDefault="00C47E92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>Почему вер</w:t>
      </w:r>
      <w:r w:rsidR="006B24F6" w:rsidRPr="005F417C">
        <w:rPr>
          <w:rFonts w:asciiTheme="minorBidi" w:hAnsiTheme="minorBidi" w:cstheme="minorBidi"/>
          <w:sz w:val="24"/>
          <w:szCs w:val="24"/>
          <w:lang w:val="ru-RU"/>
        </w:rPr>
        <w:t>а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в </w:t>
      </w:r>
      <w:r w:rsidR="006B24F6" w:rsidRPr="005F417C">
        <w:rPr>
          <w:rFonts w:asciiTheme="minorBidi" w:hAnsiTheme="minorBidi" w:cstheme="minorBidi"/>
          <w:sz w:val="24"/>
          <w:szCs w:val="24"/>
          <w:lang w:val="ru-RU"/>
        </w:rPr>
        <w:t xml:space="preserve">существование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Единого Истинного Бога не </w:t>
      </w:r>
      <w:r w:rsidR="006B24F6" w:rsidRPr="005F417C">
        <w:rPr>
          <w:rFonts w:asciiTheme="minorBidi" w:hAnsiTheme="minorBidi" w:cstheme="minorBidi"/>
          <w:sz w:val="24"/>
          <w:szCs w:val="24"/>
          <w:lang w:val="ru-RU"/>
        </w:rPr>
        <w:t>равнозначна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6B24F6"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спасительной вер</w:t>
      </w:r>
      <w:r w:rsidR="006B24F6" w:rsidRPr="005F417C">
        <w:rPr>
          <w:rFonts w:asciiTheme="minorBidi" w:hAnsiTheme="minorBidi" w:cstheme="minorBidi"/>
          <w:sz w:val="24"/>
          <w:szCs w:val="24"/>
          <w:lang w:val="ru-RU"/>
        </w:rPr>
        <w:t>е»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</w:p>
    <w:p w14:paraId="3D455828" w14:textId="77777777" w:rsidR="009C4A35" w:rsidRPr="005F417C" w:rsidRDefault="009C4A35" w:rsidP="00870E36">
      <w:pPr>
        <w:pStyle w:val="PlainText"/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</w:p>
    <w:p w14:paraId="5B5AB9D9" w14:textId="4C35AE35" w:rsidR="00FB7D1C" w:rsidRPr="005F417C" w:rsidRDefault="00FD5BA2" w:rsidP="00870E36">
      <w:pPr>
        <w:pStyle w:val="PlainText"/>
        <w:numPr>
          <w:ilvl w:val="0"/>
          <w:numId w:val="4"/>
        </w:numPr>
        <w:tabs>
          <w:tab w:val="left" w:pos="270"/>
        </w:tabs>
        <w:rPr>
          <w:rFonts w:asciiTheme="minorBidi" w:hAnsiTheme="minorBidi" w:cstheme="minorBidi"/>
          <w:sz w:val="24"/>
          <w:szCs w:val="24"/>
          <w:lang w:val="ru-RU"/>
        </w:rPr>
      </w:pP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В чем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различи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е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между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тем, как 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>использ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ует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термин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«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>оправдание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»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2B5AD0" w:rsidRPr="005F417C">
        <w:rPr>
          <w:rFonts w:asciiTheme="minorBidi" w:hAnsiTheme="minorBidi" w:cstheme="minorBidi"/>
          <w:sz w:val="24"/>
          <w:szCs w:val="24"/>
          <w:lang w:val="ru-RU"/>
        </w:rPr>
        <w:t>Пав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>ел</w:t>
      </w:r>
      <w:r w:rsidR="002B5AD0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 xml:space="preserve">и 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 тем, как его 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>использ</w:t>
      </w:r>
      <w:r w:rsidRPr="005F417C">
        <w:rPr>
          <w:rFonts w:asciiTheme="minorBidi" w:hAnsiTheme="minorBidi" w:cstheme="minorBidi"/>
          <w:sz w:val="24"/>
          <w:szCs w:val="24"/>
          <w:lang w:val="ru-RU"/>
        </w:rPr>
        <w:t xml:space="preserve">ует </w:t>
      </w:r>
      <w:r w:rsidR="00C97668" w:rsidRPr="005F417C">
        <w:rPr>
          <w:rFonts w:asciiTheme="minorBidi" w:hAnsiTheme="minorBidi" w:cstheme="minorBidi"/>
          <w:sz w:val="24"/>
          <w:szCs w:val="24"/>
          <w:lang w:val="ru-RU"/>
        </w:rPr>
        <w:t>Иаков</w:t>
      </w:r>
      <w:r w:rsidR="0056240B" w:rsidRPr="005F417C">
        <w:rPr>
          <w:rFonts w:asciiTheme="minorBidi" w:hAnsiTheme="minorBidi" w:cstheme="minorBidi"/>
          <w:sz w:val="24"/>
          <w:szCs w:val="24"/>
          <w:lang w:val="ru-RU"/>
        </w:rPr>
        <w:t>?</w:t>
      </w:r>
      <w:r w:rsidR="00FB7D1C" w:rsidRPr="005F417C">
        <w:rPr>
          <w:rFonts w:asciiTheme="minorBidi" w:hAnsiTheme="minorBidi" w:cstheme="minorBidi"/>
          <w:sz w:val="24"/>
          <w:szCs w:val="24"/>
          <w:lang w:val="ru-RU"/>
        </w:rPr>
        <w:t xml:space="preserve"> </w:t>
      </w:r>
    </w:p>
    <w:p w14:paraId="134173C9" w14:textId="77777777" w:rsidR="003B484A" w:rsidRPr="00FD5BA2" w:rsidRDefault="003B484A" w:rsidP="00507DB7">
      <w:pPr>
        <w:pStyle w:val="PlainText"/>
        <w:tabs>
          <w:tab w:val="left" w:pos="270"/>
        </w:tabs>
        <w:ind w:left="720"/>
        <w:rPr>
          <w:rFonts w:asciiTheme="minorBidi" w:hAnsiTheme="minorBidi" w:cstheme="minorBidi"/>
          <w:sz w:val="24"/>
          <w:szCs w:val="24"/>
          <w:lang w:val="ru-RU"/>
        </w:rPr>
      </w:pPr>
    </w:p>
    <w:sectPr w:rsidR="003B484A" w:rsidRPr="00FD5BA2" w:rsidSect="0045468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D378F"/>
    <w:multiLevelType w:val="hybridMultilevel"/>
    <w:tmpl w:val="D7A6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3E16"/>
    <w:multiLevelType w:val="hybridMultilevel"/>
    <w:tmpl w:val="186C3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A214C"/>
    <w:multiLevelType w:val="hybridMultilevel"/>
    <w:tmpl w:val="67C45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732B2"/>
    <w:multiLevelType w:val="hybridMultilevel"/>
    <w:tmpl w:val="4502D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60335"/>
    <w:rsid w:val="000A19B9"/>
    <w:rsid w:val="000C7AC2"/>
    <w:rsid w:val="00193C59"/>
    <w:rsid w:val="00194090"/>
    <w:rsid w:val="0021431B"/>
    <w:rsid w:val="00234245"/>
    <w:rsid w:val="0027712C"/>
    <w:rsid w:val="002B5AD0"/>
    <w:rsid w:val="002F3440"/>
    <w:rsid w:val="00356EF2"/>
    <w:rsid w:val="003572B5"/>
    <w:rsid w:val="003A4C82"/>
    <w:rsid w:val="003B484A"/>
    <w:rsid w:val="003D01E6"/>
    <w:rsid w:val="003D6404"/>
    <w:rsid w:val="00446361"/>
    <w:rsid w:val="0046634D"/>
    <w:rsid w:val="00466A9A"/>
    <w:rsid w:val="004C4101"/>
    <w:rsid w:val="00507DB7"/>
    <w:rsid w:val="005121BD"/>
    <w:rsid w:val="005143BF"/>
    <w:rsid w:val="005232D8"/>
    <w:rsid w:val="005428C4"/>
    <w:rsid w:val="0056240B"/>
    <w:rsid w:val="005F417C"/>
    <w:rsid w:val="006458E7"/>
    <w:rsid w:val="00672E33"/>
    <w:rsid w:val="006B24F6"/>
    <w:rsid w:val="006C6E46"/>
    <w:rsid w:val="006E2FF3"/>
    <w:rsid w:val="00721547"/>
    <w:rsid w:val="007272E3"/>
    <w:rsid w:val="00745C03"/>
    <w:rsid w:val="007C2D17"/>
    <w:rsid w:val="00817D2E"/>
    <w:rsid w:val="008321CB"/>
    <w:rsid w:val="00852395"/>
    <w:rsid w:val="00866EE0"/>
    <w:rsid w:val="00870E36"/>
    <w:rsid w:val="008A7FBF"/>
    <w:rsid w:val="008C14C7"/>
    <w:rsid w:val="00920065"/>
    <w:rsid w:val="0092483A"/>
    <w:rsid w:val="009471F2"/>
    <w:rsid w:val="00963F5C"/>
    <w:rsid w:val="009C4A35"/>
    <w:rsid w:val="009E33EE"/>
    <w:rsid w:val="009E62EF"/>
    <w:rsid w:val="00A13D34"/>
    <w:rsid w:val="00A5610A"/>
    <w:rsid w:val="00AC7CED"/>
    <w:rsid w:val="00AE67C5"/>
    <w:rsid w:val="00B347CD"/>
    <w:rsid w:val="00B70BCA"/>
    <w:rsid w:val="00BA4F5A"/>
    <w:rsid w:val="00C03265"/>
    <w:rsid w:val="00C47E92"/>
    <w:rsid w:val="00C7636C"/>
    <w:rsid w:val="00C97668"/>
    <w:rsid w:val="00CF095A"/>
    <w:rsid w:val="00D40764"/>
    <w:rsid w:val="00D67D33"/>
    <w:rsid w:val="00D67F12"/>
    <w:rsid w:val="00DF19B5"/>
    <w:rsid w:val="00E11A89"/>
    <w:rsid w:val="00E41174"/>
    <w:rsid w:val="00E8680F"/>
    <w:rsid w:val="00EA613E"/>
    <w:rsid w:val="00EB2B4B"/>
    <w:rsid w:val="00EE7DFC"/>
    <w:rsid w:val="00F00235"/>
    <w:rsid w:val="00F27811"/>
    <w:rsid w:val="00F423BF"/>
    <w:rsid w:val="00FA4466"/>
    <w:rsid w:val="00FB7D1C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DF06"/>
  <w15:chartTrackingRefBased/>
  <w15:docId w15:val="{37C3D12D-B2BD-554F-8778-458DC9DC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468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468C"/>
    <w:rPr>
      <w:rFonts w:ascii="Consolas" w:hAnsi="Consolas" w:cs="Consolas"/>
      <w:sz w:val="21"/>
      <w:szCs w:val="21"/>
    </w:rPr>
  </w:style>
  <w:style w:type="paragraph" w:styleId="TOC2">
    <w:name w:val="toc 2"/>
    <w:basedOn w:val="Normal"/>
    <w:next w:val="Normal"/>
    <w:autoRedefine/>
    <w:uiPriority w:val="39"/>
    <w:rsid w:val="007C2D17"/>
    <w:pPr>
      <w:tabs>
        <w:tab w:val="left" w:pos="540"/>
        <w:tab w:val="right" w:leader="dot" w:pos="8630"/>
      </w:tabs>
      <w:spacing w:before="120"/>
      <w:ind w:left="187"/>
    </w:pPr>
    <w:rPr>
      <w:rFonts w:ascii="Times New Roman" w:eastAsia="Times New Roman" w:hAnsi="Times New Roman" w:cs="Times New Roman"/>
      <w:caps/>
      <w:noProof/>
    </w:rPr>
  </w:style>
  <w:style w:type="paragraph" w:styleId="TOC3">
    <w:name w:val="toc 3"/>
    <w:basedOn w:val="Normal"/>
    <w:next w:val="Normal"/>
    <w:autoRedefine/>
    <w:uiPriority w:val="39"/>
    <w:rsid w:val="007C2D17"/>
    <w:pPr>
      <w:tabs>
        <w:tab w:val="left" w:pos="893"/>
        <w:tab w:val="right" w:leader="dot" w:pos="8630"/>
      </w:tabs>
      <w:ind w:left="540"/>
    </w:pPr>
    <w:rPr>
      <w:rFonts w:ascii="Times New Roman" w:eastAsia="Times New Roman" w:hAnsi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rsid w:val="007C2D17"/>
    <w:pPr>
      <w:tabs>
        <w:tab w:val="left" w:pos="1260"/>
        <w:tab w:val="right" w:leader="dot" w:pos="8630"/>
      </w:tabs>
      <w:ind w:left="900"/>
    </w:pPr>
    <w:rPr>
      <w:rFonts w:ascii="Cambria" w:eastAsia="Times New Roman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Alex Bogat</cp:lastModifiedBy>
  <cp:revision>67</cp:revision>
  <dcterms:created xsi:type="dcterms:W3CDTF">2020-12-04T16:14:00Z</dcterms:created>
  <dcterms:modified xsi:type="dcterms:W3CDTF">2022-08-19T15:28:00Z</dcterms:modified>
</cp:coreProperties>
</file>