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852AA" w14:textId="77777777" w:rsidR="0038435A" w:rsidRDefault="00D85428" w:rsidP="00BB1304">
      <w:pPr>
        <w:pStyle w:val="TitleL1"/>
        <w:rPr>
          <w:rFonts w:ascii="Myanmar Text" w:eastAsia="Myanmar Text" w:hAnsi="Myanmar Text" w:cs="Myanmar Text"/>
          <w:bCs/>
          <w:cs/>
          <w:lang w:val="my-MM"/>
        </w:rPr>
      </w:pPr>
      <w:bookmarkStart w:id="0" w:name="_Hlk86055217"/>
      <w:bookmarkStart w:id="1" w:name="_Hlk86745516"/>
      <w:r w:rsidRPr="005A35B9">
        <w:rPr>
          <w:rFonts w:ascii="Myanmar Text" w:eastAsia="Myanmar Text" w:hAnsi="Myanmar Text" w:cs="Myanmar Text"/>
          <w:bCs/>
          <w:cs/>
          <w:lang w:val="my-MM"/>
        </w:rPr>
        <w:t xml:space="preserve">ရှင်ပေါလု၏စာစောင်များကို လေ့လာခြင်း – မော်ဂျူးလ် ၆ – </w:t>
      </w:r>
    </w:p>
    <w:p w14:paraId="2325D4D6" w14:textId="3674150D" w:rsidR="00D85428" w:rsidRPr="005A35B9" w:rsidRDefault="00D85428" w:rsidP="00BB1304">
      <w:pPr>
        <w:pStyle w:val="TitleL1"/>
        <w:rPr>
          <w:rFonts w:ascii="Myanmar Text" w:hAnsi="Myanmar Text" w:cs="Myanmar Text"/>
        </w:rPr>
      </w:pPr>
      <w:r w:rsidRPr="005A35B9">
        <w:rPr>
          <w:rFonts w:ascii="Myanmar Text" w:eastAsia="Myanmar Text" w:hAnsi="Myanmar Text" w:cs="Myanmar Text"/>
          <w:bCs/>
          <w:cs/>
          <w:lang w:val="my-MM"/>
        </w:rPr>
        <w:t>ပေါလုနှင့် ကောလောသဲသြဝါဒစာ</w:t>
      </w:r>
    </w:p>
    <w:p w14:paraId="351F54FC" w14:textId="77777777" w:rsidR="00BB1304" w:rsidRPr="005A35B9" w:rsidRDefault="00D85428" w:rsidP="00BB1304">
      <w:pPr>
        <w:pStyle w:val="TitleL2"/>
        <w:rPr>
          <w:rFonts w:ascii="Myanmar Text" w:hAnsi="Myanmar Text" w:cs="Myanmar Text"/>
        </w:rPr>
      </w:pPr>
      <w:r w:rsidRPr="005A35B9">
        <w:rPr>
          <w:rFonts w:ascii="Myanmar Text" w:eastAsia="Myanmar Text" w:hAnsi="Myanmar Text" w:cs="Myanmar Text"/>
          <w:bCs/>
          <w:cs/>
          <w:lang w:val="my-MM"/>
        </w:rPr>
        <w:t>ဆွေးနွေးရန်မေးခွန်းများ</w:t>
      </w:r>
      <w:bookmarkEnd w:id="0"/>
    </w:p>
    <w:p w14:paraId="02F39E6F" w14:textId="3D680D6A" w:rsidR="00BB1304" w:rsidRPr="004B0336" w:rsidRDefault="00D85428" w:rsidP="004B0336">
      <w:pPr>
        <w:pStyle w:val="BodyTextNumberedL1"/>
      </w:pPr>
      <w:r w:rsidRPr="004B0336">
        <w:rPr>
          <w:cs/>
        </w:rPr>
        <w:t>ဤသင်ခန်းစာတွင် သင်အနှစ်သက်ဆုံး သို့မဟုတ် အရေးအပါဆုံးဟု</w:t>
      </w:r>
      <w:r w:rsidR="0038435A" w:rsidRPr="004B0336">
        <w:rPr>
          <w:rFonts w:hint="cs"/>
          <w:cs/>
        </w:rPr>
        <w:t xml:space="preserve"> </w:t>
      </w:r>
      <w:r w:rsidRPr="004B0336">
        <w:rPr>
          <w:cs/>
        </w:rPr>
        <w:t>ထင်မြင်သောအရာများမှာ အဘယ်နည်း။ သင်၌ မည်သည့်မေးခွန်းများရှိသနည်း။</w:t>
      </w:r>
      <w:bookmarkEnd w:id="1"/>
    </w:p>
    <w:p w14:paraId="5D674444" w14:textId="5BD76430" w:rsidR="00BB1304" w:rsidRPr="005A35B9" w:rsidRDefault="00D85428" w:rsidP="004B0336">
      <w:pPr>
        <w:pStyle w:val="BodyTextNumberedL1"/>
      </w:pPr>
      <w:r w:rsidRPr="005A35B9">
        <w:rPr>
          <w:cs/>
        </w:rPr>
        <w:t>မိစ္ဆာဆရာများ၏အဆိုးမြင်လွှမ်းမိုးမှုသည် ကောလောသဲယုံကြည်သူများအတွက် သမ္မာတရားကို အမှားအမှန်ခွဲခြားသိမြင်ရန် ခက်ခဲစေသည်။ သင်၏ယဉ်ကျေးမှုတွင် မည်သည့်လွှမ်းမိုးမှုများက သမ္မာတရားကို အမှားအမှန်ခွဲခြားသိမြင်ရန် ခက်ခဲစေသနည်း။ ခရစ်ယာန်ဘာသာ၏သာလွန်မြင့်မြတ်မှုအပေါ် ပေါလု၏အာရုံစူးစိုက်မှုသည် အမှားကိုကိုင်တွယ်ဖြေရှင်းရာတွင် ကျွန်ုပ်တို့၏</w:t>
      </w:r>
      <w:r w:rsidR="0038435A">
        <w:rPr>
          <w:rFonts w:hint="cs"/>
          <w:cs/>
        </w:rPr>
        <w:t xml:space="preserve"> </w:t>
      </w:r>
      <w:r w:rsidRPr="005A35B9">
        <w:rPr>
          <w:cs/>
        </w:rPr>
        <w:t>ကိုယ်ပိုင်နည်းဗျူဟာကို မည်သို့လမ်းညွှန်နိုင်သနည်း။</w:t>
      </w:r>
    </w:p>
    <w:p w14:paraId="3646349A" w14:textId="77777777" w:rsidR="00BB1304" w:rsidRPr="005A35B9" w:rsidRDefault="007A698D" w:rsidP="004B0336">
      <w:pPr>
        <w:pStyle w:val="BodyTextNumberedL1"/>
        <w:rPr>
          <w:rStyle w:val="apple-converted-space"/>
          <w:color w:val="281F18"/>
          <w:shd w:val="clear" w:color="auto" w:fill="FFFFFF"/>
        </w:rPr>
      </w:pPr>
      <w:r w:rsidRPr="005A35B9">
        <w:rPr>
          <w:shd w:val="clear" w:color="auto" w:fill="FFFFFF"/>
          <w:cs/>
        </w:rPr>
        <w:t>ကောလောသဲရှိ မှားယွင်းသောသွန်သင်ချက်များကို ကိုင်တွယ်ဖြေရှင်းရာတွင် ပေါလု၏ပုံသက်သေမှ သင် မည်သည့်အရာသင်ယူနိုင်သနည်း။</w:t>
      </w:r>
    </w:p>
    <w:p w14:paraId="53311216" w14:textId="2356068E" w:rsidR="00BB1304" w:rsidRPr="005A35B9" w:rsidRDefault="007A698D" w:rsidP="004B0336">
      <w:pPr>
        <w:pStyle w:val="BodyTextNumberedL1"/>
      </w:pPr>
      <w:r w:rsidRPr="005A35B9">
        <w:rPr>
          <w:shd w:val="clear" w:color="auto" w:fill="FFFFFF"/>
          <w:cs/>
        </w:rPr>
        <w:t>ကောလောသဲရှိ မှားယွင်းသောသွန်သင်ချက်အချို့ကို သင်၏ ယနေ့ကမ္ဘာလောကတွင် တွေ့ရှိပါသလား။ မည်သည့် အရာများနည်း။ ၎င်းတို့သည် မည်သည့်နည်းလမ်းများဖြင့် ထင်ရှားသနည်း။ ၎င်းတို့ကိုကိုင်တွယ်ဖြေရှင်းရန် ပေါလု၏စာသည် သင့်အား အထောက်အကူဖြစ်စေမည့် မည်သည့်အရာသင်ပေးသနည်း။</w:t>
      </w:r>
    </w:p>
    <w:p w14:paraId="64F5D19B" w14:textId="74E6BEC2" w:rsidR="00BB1304" w:rsidRPr="005A35B9" w:rsidRDefault="00D85428" w:rsidP="004B0336">
      <w:pPr>
        <w:pStyle w:val="BodyTextNumberedL1"/>
      </w:pPr>
      <w:r w:rsidRPr="005A35B9">
        <w:rPr>
          <w:cs/>
        </w:rPr>
        <w:t>ခရစ်တော်သည် ဖန်ဆင်းခြင်း၏အမြင့်ဆုံး ကိုယ်စားလှယ်ဖြစ်ကြောင်း နားလည်မှုသည် လောက၏စိန်ခေါ်မှုများနှင့် အခွင့်အရေးများအပေါ် သင်၏ချဉ်းကပ်မှုကို မည်သို့ပုံဖော်သနည်း။</w:t>
      </w:r>
    </w:p>
    <w:p w14:paraId="182445DF" w14:textId="77777777" w:rsidR="00BB1304" w:rsidRPr="005A35B9" w:rsidRDefault="00D85428" w:rsidP="004B0336">
      <w:pPr>
        <w:pStyle w:val="BodyTextNumberedL1"/>
      </w:pPr>
      <w:r w:rsidRPr="005A35B9">
        <w:rPr>
          <w:cs/>
        </w:rPr>
        <w:t>ခရစ်တော်သည် သင့်အား ဘုရားသခင်နှင့် မည်သို့ ပြန်လည်သင့်မြတ်စေသနည်း။ ခရစ်တော်၏ ပြန်လည်သင့်မြတ်ခြင်းလုပ်ငန်းပြီးမြောက်ပါက သင့်ကမ္ဘာလောက သို့မဟုတ် ဆက်ဆံရေးနယ်ပယ်များ မည်သို့ကွာခြားမည်နည်း။</w:t>
      </w:r>
    </w:p>
    <w:p w14:paraId="044DFFA2" w14:textId="77777777" w:rsidR="00BB1304" w:rsidRPr="005A35B9" w:rsidRDefault="00D85428" w:rsidP="004B0336">
      <w:pPr>
        <w:pStyle w:val="BodyTextNumberedL1"/>
      </w:pPr>
      <w:r w:rsidRPr="005A35B9">
        <w:rPr>
          <w:cs/>
        </w:rPr>
        <w:lastRenderedPageBreak/>
        <w:t>ပေါလုသည် ကောလောသဲမြို့သားများအတွက် ဆုတောင်းခဲ့သည်။ သူ၏ပုံသက်သေကို လိုက်လျှောက်ခြင်းအတွက် မည်သည့်အကျိုးကျေးဇူးများ ရှိနိုင်မည်နည်း။</w:t>
      </w:r>
    </w:p>
    <w:p w14:paraId="2A6F84D9" w14:textId="712B669E" w:rsidR="00BB1304" w:rsidRPr="005A35B9" w:rsidRDefault="00D85428" w:rsidP="004B0336">
      <w:pPr>
        <w:pStyle w:val="BodyTextNumberedL1"/>
      </w:pPr>
      <w:r w:rsidRPr="005A35B9">
        <w:rPr>
          <w:cs/>
        </w:rPr>
        <w:t>ခရစ်တော်နှင့် ပေါင်းစည်းခြင်းသည် ခရစ်ယာန်များအား ကျင့်ဝတ်သိက္ခာရှိစွာ အသက်ရှင်ရန် မည်သို့ကူညီပေးသနည်း။ ဤနည်းဗျူဟာသည် ခြိုးခြံချွေတာခြင်း</w:t>
      </w:r>
      <w:r w:rsidR="0038435A">
        <w:rPr>
          <w:rFonts w:hint="cs"/>
          <w:cs/>
        </w:rPr>
        <w:t xml:space="preserve"> </w:t>
      </w:r>
      <w:r w:rsidRPr="005A35B9">
        <w:rPr>
          <w:cs/>
        </w:rPr>
        <w:t>ကျင့်ဝတ်ဗျူဟာများထက် အဘယ်ကြောင့် ပို၍ထိရောက်သနည်း။ ခြိုးခြံချွေတာခြင်းသည် ခရစ်ယာန်စည်းမျဥ်းများအား သင့်လျော်စွာကျင့်သုံးမှုနှင့် မည်သို့ကွာခြားသနည်း။</w:t>
      </w:r>
    </w:p>
    <w:p w14:paraId="44D0A07A" w14:textId="2A5EF38D" w:rsidR="00BB1304" w:rsidRPr="005A35B9" w:rsidRDefault="007B5E6D" w:rsidP="004B0336">
      <w:pPr>
        <w:pStyle w:val="BodyTextNumberedL1"/>
      </w:pPr>
      <w:r>
        <w:rPr>
          <w:cs/>
        </w:rPr>
        <w:t>ခရစ်တော်အပေါ် သစ္စာစောင့်သိ</w:t>
      </w:r>
      <w:r w:rsidR="00D85428" w:rsidRPr="005A35B9">
        <w:rPr>
          <w:cs/>
        </w:rPr>
        <w:t>ရန် သင်သည် ဘဝ၏မည်သည့်ကဏ္ဍများတွင် စိန်ခေါ်ခံရသနည်း။</w:t>
      </w:r>
    </w:p>
    <w:p w14:paraId="54AA4F6B" w14:textId="77777777" w:rsidR="00BB1304" w:rsidRPr="005A35B9" w:rsidRDefault="00D85428" w:rsidP="004B0336">
      <w:pPr>
        <w:pStyle w:val="BodyTextNumberedL1"/>
      </w:pPr>
      <w:r w:rsidRPr="005A35B9">
        <w:rPr>
          <w:cs/>
        </w:rPr>
        <w:t>ပြန်လည်မွေးဖွားခြင်းသမ္မာတရားသည် ကျွန်ုပ်တို့ကိုယ်တိုင်နှင့် အခြားသူများအပေါ် ကျွန်ုပ်တို့၏အမြင်ကို မည်သို့ပုံဖော်သနည်း။ ပြန်လည်မွေးဖွားခြင်းက ကျွန်ုပ်တို့ကို လူသစ်များ မည်သို့ဖြစ်စေသနည်း။</w:t>
      </w:r>
    </w:p>
    <w:p w14:paraId="055D58EA" w14:textId="1EF5A603" w:rsidR="00BB1304" w:rsidRPr="004B0336" w:rsidRDefault="00164A2D" w:rsidP="004B0336">
      <w:pPr>
        <w:pStyle w:val="BulletParagraph"/>
      </w:pPr>
      <w:r w:rsidRPr="004B0336">
        <w:rPr>
          <w:b/>
          <w:bCs/>
          <w:cs/>
        </w:rPr>
        <w:t>ပြန်လည်သုံးသပ်ချက်-</w:t>
      </w:r>
      <w:r w:rsidRPr="004B0336">
        <w:rPr>
          <w:cs/>
        </w:rPr>
        <w:t xml:space="preserve"> ပေါလုသည် ခရစ်တော်၊ ကယ်တင်ခြင်း၊ ကယ်တင်ခြင်းဆိုင်ရာ အမှုတော်ဆောင်များနှင့် ခရစ်ယာန်အသက်တာ၏ သာလွန်မြင့်မြတ်ခြင်းတို့ကို ထောက်ပြခြင်းဖြင့် မှားယွင်းသောသွန်သင်ခြင်းဆိုင်ရာ ဖိအားများကို တွန်းလှန်ခဲ့သည်။ ပေါလုသည် ကောလောသဲယုံကြည်သူများအား ခရစ်တော်ယူဆောင်ခဲ့သည့် နောက်ဆုံးသောကာလဆိုင်ရာ အသစ်သောအမှန်တရားများနှင့် ဘဝကိုဤရှုထောင့်မှနေ၍ ရှုမြင်ရန်တိုက်တွန်းခဲ့သည်။ “သင်တို့သည် ခရစ်တော်နှင့်အတူ ထမြောက်ကြသည်မှန်လျှင်၊ အထက်အရာတို့ကိုသာ စိတ်စွဲလမ်းခြင်းရှိလော့” ဟုဆိုခဲ့သည်။</w:t>
      </w:r>
    </w:p>
    <w:p w14:paraId="58E548F6" w14:textId="284D9551" w:rsidR="00BB1304" w:rsidRPr="005A35B9" w:rsidRDefault="00164A2D" w:rsidP="004B0336">
      <w:pPr>
        <w:pStyle w:val="BulletParagraph"/>
      </w:pPr>
      <w:r w:rsidRPr="005A35B9">
        <w:rPr>
          <w:b/>
          <w:bCs/>
          <w:cs/>
        </w:rPr>
        <w:t>ကိစ္စရပ်လေ့လာမှု-</w:t>
      </w:r>
      <w:r w:rsidRPr="005A35B9">
        <w:rPr>
          <w:cs/>
        </w:rPr>
        <w:t xml:space="preserve"> အလက်ဟန်ဒြိုသည် ထိရောက်သော ဟောပြောခြင်းအတ</w:t>
      </w:r>
      <w:r w:rsidR="0038435A">
        <w:rPr>
          <w:cs/>
        </w:rPr>
        <w:t>တ်ပညာကို ကျွမ်းကျင်သည်ဟုယူဆသော</w:t>
      </w:r>
      <w:r w:rsidR="0038435A">
        <w:rPr>
          <w:rFonts w:hint="cs"/>
          <w:cs/>
        </w:rPr>
        <w:t xml:space="preserve"> </w:t>
      </w:r>
      <w:r w:rsidRPr="005A35B9">
        <w:rPr>
          <w:cs/>
        </w:rPr>
        <w:t xml:space="preserve">သင်းအုပ်ဆရာဖြစ်သည်။ သူသည်ဤအရာကို အလွတ်သဘော သုတေသနလုပ်ငန်းစဉ်တစ်ခုဖြင့် ပြုလုပ်ခဲ့သည်။ သူသည် မတူညီသောအသင်းတော်များစွာ၏ တရားဒေသနာများကို နားထောင်ခဲ့ပြီး၊ လူများ၏စိတ်ဝင်စားမှုကိုတွေ့သောအခါ တရားဒေသနာနှင့်ပတ်သက်ပြီး သူတို့မည်သည့်အရာအား ကြိုက်နှစ်သက်သည်ကို မေးမြန်းခဲ့သည်။ သုတေသနများစွာပြုပြီးနောက် သူ၏ကောက်ချက်မှာ- “သင်သည် လူများကိုအပြစ်ရှိသည်ဟု </w:t>
      </w:r>
      <w:r w:rsidRPr="005A35B9">
        <w:rPr>
          <w:cs/>
        </w:rPr>
        <w:lastRenderedPageBreak/>
        <w:t>ခံစားရအောင်တရားဟောသောအခါ သူတို့နှစ်သက်ကြသည်။ ၎င်းကို စိတ်ခံစားမှုနှင့် အခွင့်အာဏာဖြင့် ဟောပြောပါ၊ သို့မှသာ သင်ပြောသည့်အတိုင်း လုပ်ဆောင်နိုင်သည်ဟု သူတို့ထင်ကြမည်ဖြစ်သည်။ ၎င်းက သူတို့ကို ပို၍ပင်အပြစ်ရှိသည်ဟု ခံစားရစေသည်။ ခရစ်ယာန်ကောင်းတစ်ဦးမဖြစ်ခြင်းအတွက် အပြစ်ရှိသည်ဟု စိတ်ခံစားစေမှုနှင့် အခွင့်အာဏာရှိသော တရားဒေသနာများကိုကြားပြီးနောက် သူတို့က 'အလွန်ကောင်းသော တရားဟောချက်ဘဲ။ ငါ့ကိုတကယ်ထိစေပြီ”ဟုဆိုသည်။ ထို့ကြောင့် သူသည် သူ၏အသင်းတော်သို့ လူမည်မျှလာရောက်သည်ကိုအောင်မြင်မှုအဖြစ် ထိုနည်းအတိုင်း</w:t>
      </w:r>
      <w:r w:rsidR="0038435A">
        <w:rPr>
          <w:rFonts w:hint="cs"/>
          <w:cs/>
        </w:rPr>
        <w:t xml:space="preserve"> </w:t>
      </w:r>
      <w:r w:rsidRPr="005A35B9">
        <w:rPr>
          <w:cs/>
        </w:rPr>
        <w:t>စတင်ဟောပြောခဲ့သည်။</w:t>
      </w:r>
    </w:p>
    <w:p w14:paraId="0DF448F7" w14:textId="6928AF98" w:rsidR="00164A2D" w:rsidRPr="005A35B9" w:rsidRDefault="00164A2D" w:rsidP="00BB1304">
      <w:pPr>
        <w:pStyle w:val="SubTitleL1"/>
        <w:rPr>
          <w:rFonts w:ascii="Myanmar Text" w:hAnsi="Myanmar Text" w:cs="Myanmar Text"/>
        </w:rPr>
      </w:pPr>
      <w:r w:rsidRPr="005A35B9">
        <w:rPr>
          <w:rFonts w:ascii="Myanmar Text" w:eastAsia="Myanmar Text" w:hAnsi="Myanmar Text" w:cs="Myanmar Text"/>
          <w:bCs/>
          <w:cs/>
          <w:lang w:val="my-MM"/>
        </w:rPr>
        <w:t>ပြန်လည်ဆင်ခြင်သုံးသပ်ခြင်းမေးခွန်းများ</w:t>
      </w:r>
    </w:p>
    <w:p w14:paraId="57544795" w14:textId="77777777" w:rsidR="00164A2D" w:rsidRPr="004B0336" w:rsidRDefault="00164A2D" w:rsidP="004B0336">
      <w:pPr>
        <w:pStyle w:val="ReflectQsList"/>
        <w:numPr>
          <w:ilvl w:val="0"/>
          <w:numId w:val="3"/>
        </w:numPr>
      </w:pPr>
      <w:r w:rsidRPr="004B0336">
        <w:rPr>
          <w:cs/>
        </w:rPr>
        <w:t>အလက်ဟန်ဒြို၏တရားဟောပုံကို အကဲဖြတ်ပါ။ သင်နှင့် အတူလေ့လာနေသောအဖွဲ့တွင် ဤအရာကို ဆွေးနွေးပါ_</w:t>
      </w:r>
    </w:p>
    <w:p w14:paraId="574AFB11" w14:textId="48EAAE79" w:rsidR="00164A2D" w:rsidRPr="005A35B9" w:rsidRDefault="00164A2D" w:rsidP="004B0336">
      <w:pPr>
        <w:pStyle w:val="ReflectQsList"/>
        <w:numPr>
          <w:ilvl w:val="0"/>
          <w:numId w:val="3"/>
        </w:numPr>
      </w:pPr>
      <w:r w:rsidRPr="005A35B9">
        <w:rPr>
          <w:cs/>
        </w:rPr>
        <w:t>လူမှုအသိုင်းအဝိုင်းဖိအားများကို ကိုင်တွယ်ဖြေရှင်းရာတွင် လူများကိုကူညီရန် သင်၏ကြိုးပမ်းမှုများကို အောက်ပါ ရှင်ပေါလု၏အလေးထားမှုများနှင့် နှိုင်းယှဉ်ပြီး ကွဲပြားခြားနားချက်များကို ရှင်းပြပါ။ တစ်နည်းဆိုရသော် သင်၏အကြံပေးခြင်းနှင့် ဟောပြောခြင်းတွင် ပေါလု၏အလေးပေးချက်များကို မည်မျှကောင်းစွာအသုံးပြုသနည်း။</w:t>
      </w:r>
    </w:p>
    <w:p w14:paraId="728E9024" w14:textId="77777777" w:rsidR="00164A2D" w:rsidRPr="005A35B9" w:rsidRDefault="00164A2D" w:rsidP="004B0336">
      <w:pPr>
        <w:pStyle w:val="ReflectQsList"/>
        <w:numPr>
          <w:ilvl w:val="1"/>
          <w:numId w:val="2"/>
        </w:numPr>
      </w:pPr>
      <w:r w:rsidRPr="005A35B9">
        <w:rPr>
          <w:cs/>
        </w:rPr>
        <w:t>ခရစ်တော်သည် ဖန်ဆင်းခြင်းအားလုံးအပေါ် တန်ခိုးနှင့် အခွင့်အာဏာရှိသည်။ အခြားမည်သည့် တန်ခိုး သို့မဟုတ် အခွင့်အာဏာမှ သူ့ကိုမဆန့်ကျင်နိုင်ပါ။</w:t>
      </w:r>
    </w:p>
    <w:p w14:paraId="623CB488" w14:textId="15CADBA0" w:rsidR="00164A2D" w:rsidRPr="005A35B9" w:rsidRDefault="00164A2D" w:rsidP="004B0336">
      <w:pPr>
        <w:pStyle w:val="ReflectQsList"/>
        <w:numPr>
          <w:ilvl w:val="1"/>
          <w:numId w:val="2"/>
        </w:numPr>
      </w:pPr>
      <w:r w:rsidRPr="005A35B9">
        <w:rPr>
          <w:cs/>
        </w:rPr>
        <w:t>ခရစ်တော်သည် ဖန်ဆင်းခြင်းအားလုံး၏ တရားဝင်အမွေခံဖြစ်သည်။ အရာအားလုံးသူပိုင်ဖြစ်သည်၊ ၎င်းကို မည်သို့လုပ်ရမည်ကို သူသာဆုံးဖြတ်နိုင်သည်။</w:t>
      </w:r>
    </w:p>
    <w:p w14:paraId="4DE69E32" w14:textId="49DA33C5" w:rsidR="00164A2D" w:rsidRPr="005A35B9" w:rsidRDefault="00164A2D" w:rsidP="004B0336">
      <w:pPr>
        <w:pStyle w:val="ReflectQsList"/>
        <w:numPr>
          <w:ilvl w:val="1"/>
          <w:numId w:val="2"/>
        </w:numPr>
      </w:pPr>
      <w:r w:rsidRPr="005A35B9">
        <w:rPr>
          <w:cs/>
        </w:rPr>
        <w:t>ခရစ်တော်သည် အလုံးစုံတို့ကို ဖန်ဆင်းတော်မူသည်။ ဖန်ဆင်းရ</w:t>
      </w:r>
      <w:r w:rsidR="0038435A">
        <w:rPr>
          <w:cs/>
        </w:rPr>
        <w:t>ှင်ထက် မည်သူမျှကြီးမြတ်နိုင်မည်</w:t>
      </w:r>
      <w:r w:rsidRPr="005A35B9">
        <w:rPr>
          <w:cs/>
        </w:rPr>
        <w:t>မဟုတ်</w:t>
      </w:r>
      <w:r w:rsidR="0038435A" w:rsidRPr="005A35B9">
        <w:rPr>
          <w:cs/>
        </w:rPr>
        <w:t>ပါ။</w:t>
      </w:r>
    </w:p>
    <w:p w14:paraId="234FC75F" w14:textId="77777777" w:rsidR="00164A2D" w:rsidRPr="005A35B9" w:rsidRDefault="00164A2D" w:rsidP="004B0336">
      <w:pPr>
        <w:pStyle w:val="ReflectQsList"/>
        <w:numPr>
          <w:ilvl w:val="1"/>
          <w:numId w:val="2"/>
        </w:numPr>
      </w:pPr>
      <w:r w:rsidRPr="005A35B9">
        <w:rPr>
          <w:cs/>
        </w:rPr>
        <w:t>ခရစ်တော်သည် အားလုံးအပေါ် သခင်ဖြစ်သည်။ မည်သည့်အရာမှ သူ၏ထိန်းချုပ်မှုမှ လွတ်မြောက်ခြင်းမရှိပါ။</w:t>
      </w:r>
    </w:p>
    <w:p w14:paraId="46A04DDF" w14:textId="5300DD57" w:rsidR="00164A2D" w:rsidRPr="005A35B9" w:rsidRDefault="00164A2D" w:rsidP="004B0336">
      <w:pPr>
        <w:pStyle w:val="ReflectQsList"/>
        <w:numPr>
          <w:ilvl w:val="1"/>
          <w:numId w:val="2"/>
        </w:numPr>
      </w:pPr>
      <w:r w:rsidRPr="005A35B9">
        <w:rPr>
          <w:cs/>
        </w:rPr>
        <w:t>ခရစ်တော်သည် လူ့ဇာတိခံယူသော ဘုရားသခင်ဖြစ်သည်။ သူသည် ကျွန်ုပ်တို့နှင့်အတူ</w:t>
      </w:r>
      <w:r w:rsidR="0038435A">
        <w:rPr>
          <w:rFonts w:hint="cs"/>
          <w:cs/>
        </w:rPr>
        <w:t xml:space="preserve"> </w:t>
      </w:r>
      <w:r w:rsidRPr="005A35B9">
        <w:rPr>
          <w:cs/>
        </w:rPr>
        <w:t>ရှိနေသည်။</w:t>
      </w:r>
    </w:p>
    <w:p w14:paraId="0ED82CFF" w14:textId="77777777" w:rsidR="00164A2D" w:rsidRPr="005A35B9" w:rsidRDefault="00164A2D" w:rsidP="004B0336">
      <w:pPr>
        <w:pStyle w:val="ReflectQsList"/>
        <w:numPr>
          <w:ilvl w:val="1"/>
          <w:numId w:val="2"/>
        </w:numPr>
      </w:pPr>
      <w:r w:rsidRPr="005A35B9">
        <w:rPr>
          <w:cs/>
        </w:rPr>
        <w:lastRenderedPageBreak/>
        <w:t>ခရစ်တော်သည် ဘုရားသခင်နှင့် ပြန်လည်သင့်မြတ်ခြင်းအတွက် တစ်ခုတည်းသောနည်းလမ်းဖြစ်သည်။ အခြားဘာသာတရားများသည် ကျွန်ပြုခြင်းနှင့် အာဏာမဲ့ခြင်းဆီသို့ ဦးတည်စေသည်။</w:t>
      </w:r>
    </w:p>
    <w:p w14:paraId="1642E2F8" w14:textId="61D91318" w:rsidR="00164A2D" w:rsidRPr="005A35B9" w:rsidRDefault="00164A2D" w:rsidP="004B0336">
      <w:pPr>
        <w:pStyle w:val="ReflectQsList"/>
        <w:numPr>
          <w:ilvl w:val="0"/>
          <w:numId w:val="3"/>
        </w:numPr>
      </w:pPr>
      <w:r w:rsidRPr="005A35B9">
        <w:rPr>
          <w:cs/>
        </w:rPr>
        <w:t>သင်နှင့် အတူလေ့လာနေသောအဖွဲ့တွင် ဤအရာကို ဆွေးနွေးပါ။ သွန်သင်ခြင်း၊ ဟောပြောခြင်းနှင့် ဆုံးမခြင်းတို့ဖြင့် ခရစ်တော်ကို ပိုမိုအံ့ဩကြောက်ရွံ့လေ၊ သင်၏အမှုတော်သည် ပို၍အားကောင်းလေဖြစ်သည်။ သင်သည် လူများကို (မရည်ရွယ်ဘဲ) သင့်ထံသို့ညွှန်ပြသောအခါ၊ သင်၏အမှုတော်သည် ထိရောက်မှုနည်းပါလိမ့်မည်။ သင်သည် လူများကိုခရစ်တော်ထံသို့ ညွှန်ပြပြီး၊ ကိုယ်တော်အပေါ် သူတို့ကို အံ့ဩစေသောအခါ သင်၏အမှုတော်သည် ပို၍ထိရောက်လိမ့်မည်။</w:t>
      </w:r>
    </w:p>
    <w:p w14:paraId="2A27E726" w14:textId="5FBE7607" w:rsidR="00BB1304" w:rsidRPr="005A35B9" w:rsidRDefault="00164A2D" w:rsidP="004B0336">
      <w:pPr>
        <w:pStyle w:val="ReflectQsList"/>
        <w:numPr>
          <w:ilvl w:val="0"/>
          <w:numId w:val="3"/>
        </w:numPr>
      </w:pPr>
      <w:r w:rsidRPr="005A35B9">
        <w:rPr>
          <w:cs/>
        </w:rPr>
        <w:t>သင်နှင့် အတူလေ့လာနေသောအဖွဲ့တွင် ဤအရာကို ဆွေးနွေးပါ။ လူတို့သည် အပြစ်ရှိသောအခါ သူတို့အား ပြောပြသင့်သည်။ သို့သော် အပြစ်ရှိရုံမျှလှုံ့ဆော်ခြင်းသည် လူတို့အား ခရစ်တော်ထံသို့</w:t>
      </w:r>
      <w:r w:rsidR="0038435A">
        <w:rPr>
          <w:rFonts w:hint="cs"/>
          <w:cs/>
        </w:rPr>
        <w:t xml:space="preserve"> </w:t>
      </w:r>
      <w:r w:rsidRPr="005A35B9">
        <w:rPr>
          <w:cs/>
        </w:rPr>
        <w:t>ညွှန်ပြခြင်းမဟုတ်ဘဲ သူတို့ကိုယ်တိုင်သို့သာ ညွှန်ပြခြင်းဖြစ်သည်။ ၎င်းသည် အပြစ်ကို ကောင်းစွာကိုင်တွယ်ဖြေရှင်းရန်နှင့် ဘုရားသခင်၏လူတို့တွင် နောင်တတရား၊ စစ်မှန်သောယုံကြည်ခြင်း၊ သစ္စာရှိစွာလုပ်ဆောင်မှုကိုတွန်းအားပေးရန် ရည်ရွယ်ထားသော ခရစ်တော်၏ဘုန်းအသရေဆိုင်ရာ ရူပါရုံတစ်ခုဖြစ်သည်။</w:t>
      </w:r>
    </w:p>
    <w:p w14:paraId="5D54433C" w14:textId="69D7AF5E" w:rsidR="00164A2D" w:rsidRPr="004B0336" w:rsidRDefault="00164A2D" w:rsidP="004B0336">
      <w:pPr>
        <w:pStyle w:val="MinorHeadingTeal"/>
      </w:pPr>
      <w:r w:rsidRPr="004B0336">
        <w:rPr>
          <w:cs/>
        </w:rPr>
        <w:t>လုပ်ဆောင်ရန် လုပ်ငန်းများ</w:t>
      </w:r>
    </w:p>
    <w:p w14:paraId="04A439A8" w14:textId="28C2E37B" w:rsidR="00164A2D" w:rsidRPr="004B0336" w:rsidRDefault="00164A2D" w:rsidP="004B0336">
      <w:pPr>
        <w:pStyle w:val="BulletsActionAssign"/>
        <w:numPr>
          <w:ilvl w:val="0"/>
          <w:numId w:val="5"/>
        </w:numPr>
      </w:pPr>
      <w:r w:rsidRPr="004B0336">
        <w:rPr>
          <w:cs/>
        </w:rPr>
        <w:t>သင်၏အသင်းတော်ရှိ လူအချို့အား ဘုရားသခင်ကိုအဘယ်ကြောင့် နာခံသင့်သည်ဟု သူတို့ထင်မြင်သည်ကို (မည်သည့်သီးခြားနည်းလမ်းဖြင့်မဆို) ယဉ်ကျေးမှုအရ သင့်လျော်သောနည်းလမ်းများဖြင့် မေးမြန်းပါ။ သင်တွေ့ရှိသည့်အရာကို အကျဉ်းချုပ် ရေးမှတ်ပါ။ ပေါလုဖော်ပြသည့်အတိုင်း “အဘယ်ကြောင့်လုပ်ဆောင်သင့်သည်” နှင့် မည်သည့်အရာ</w:t>
      </w:r>
      <w:r w:rsidR="0038435A" w:rsidRPr="004B0336">
        <w:rPr>
          <w:rFonts w:hint="cs"/>
          <w:cs/>
        </w:rPr>
        <w:t xml:space="preserve"> </w:t>
      </w:r>
      <w:r w:rsidRPr="004B0336">
        <w:rPr>
          <w:cs/>
        </w:rPr>
        <w:t>လုပ်ဆောင်သင့်သည် ဟူသည့်အချက်နှင့် သင့်အသင်းတော်ရှိလူများ မည်မျှအတိုင်းအတာအထိ ဆက်စပ်နေသနည်း။</w:t>
      </w:r>
    </w:p>
    <w:p w14:paraId="2B4481E1" w14:textId="14B21F48" w:rsidR="00164A2D" w:rsidRPr="005A35B9" w:rsidRDefault="00164A2D" w:rsidP="004B0336">
      <w:pPr>
        <w:pStyle w:val="BulletsActionAssign"/>
        <w:numPr>
          <w:ilvl w:val="0"/>
          <w:numId w:val="5"/>
        </w:numPr>
      </w:pPr>
      <w:r w:rsidRPr="005A35B9">
        <w:rPr>
          <w:cs/>
        </w:rPr>
        <w:t>သင်၏တရားဒေသနာများကို စစ်ဆေးပါ၊ လူများကို အကြံဉာဏ်ပေးသောအခါ သင့်ကိုယ်သင် သတိပြုပါ။ သင်သည် လူများကိုမည်သည့်အရာလုပ်ရမည်ကို ပြောဆိုရာတွင်၊ ၎င်းကို မလုပ်ဆောင်ခြင်းအတွက် အပြစ်ရှိသည်ဟု ခံစားရစေခြင်း သို့မဟုတ် ခရစ်တော်ယူဆောင်လာသော အမှန်တရားအသစ်များကို သူတို့ပြောင်းလဲလာစေရန် ရည်ရွယ်၍အံ့သြဖွယ်ဖြစ်စေရန် အချိန်ပိုပေးပါသလား။ သင်ကြားခြင်း၊ ဟောပြောခြင်း၊ အကြံဉာဏ်ပေးခြင်းတို့တွင် သင်ကိုယ်တိုင်သည် ခရစ်တော်ကို အံ့သြဖွယ်ဖြစ်နေပါသလား။ သို့မဟုတ်ပါက အဘယ်ကြောင့်နည်း။</w:t>
      </w:r>
    </w:p>
    <w:p w14:paraId="4E39DCFC" w14:textId="77777777" w:rsidR="00BB1304" w:rsidRPr="005A35B9" w:rsidRDefault="00164A2D" w:rsidP="004B0336">
      <w:pPr>
        <w:pStyle w:val="BulletsActionAssign"/>
        <w:numPr>
          <w:ilvl w:val="0"/>
          <w:numId w:val="5"/>
        </w:numPr>
      </w:pPr>
      <w:r w:rsidRPr="005A35B9">
        <w:rPr>
          <w:cs/>
        </w:rPr>
        <w:lastRenderedPageBreak/>
        <w:t>သင့်တရားဒေသနာများနှင့် အကြံဉာဏ်ပေးမှုများတွင် သင်သည် သူတို့ကို မည်သည့်အရာကို ယုံကြည်ရန်၊ လုပ်ဆောင်ရန်၊ ချစ်ရန် ပြောခြင်းသည် ခရစ်တော်၌ကျွန်ုပ်တို့ရရှိထားသော ဤအမှန်တရားအသစ်များတွင် ထင်ရှားစွာအခြေခံပြီး လှုံ့ဆော်ပေးသည့်ပုံစံဖြင့် ပုံဖော်ပါ။ ခရစ်တော်ကို လူများအံ့ဩဖွယ်ဖြစ်စေပါ။ သင်သည် ထိုသို့ ကျမ်းစာနှင့်အညီ ပိုမိုလုပ်ဆောင်လေ၊ သင်သည် ဓမ္မအမှုဆောင်တစ်ဦးအဖြစ် ပိုမိုထိရောက်လေဖြစ်ပါလိမ့်မည်။</w:t>
      </w:r>
    </w:p>
    <w:sectPr w:rsidR="00BB1304" w:rsidRPr="005A35B9" w:rsidSect="00BB1304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Annapurna SIL">
    <w:panose1 w:val="01000000000000000000"/>
    <w:charset w:val="00"/>
    <w:family w:val="auto"/>
    <w:pitch w:val="variable"/>
    <w:sig w:usb0="A00080FF" w:usb1="4000214B" w:usb2="08000028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432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6480"/>
      </w:pPr>
    </w:lvl>
  </w:abstractNum>
  <w:abstractNum w:abstractNumId="1" w15:restartNumberingAfterBreak="0">
    <w:nsid w:val="1D7B38B9"/>
    <w:multiLevelType w:val="multilevel"/>
    <w:tmpl w:val="3B72F216"/>
    <w:lvl w:ilvl="0">
      <w:start w:val="1"/>
      <w:numFmt w:val="decimal"/>
      <w:pStyle w:val="ReflectQsList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600" w:hanging="360"/>
      </w:pPr>
      <w:rPr>
        <w:rFonts w:hint="default"/>
      </w:rPr>
    </w:lvl>
  </w:abstractNum>
  <w:abstractNum w:abstractNumId="2" w15:restartNumberingAfterBreak="0">
    <w:nsid w:val="2C4C1E63"/>
    <w:multiLevelType w:val="hybridMultilevel"/>
    <w:tmpl w:val="84809B6E"/>
    <w:lvl w:ilvl="0" w:tplc="3DD6AD30">
      <w:start w:val="1"/>
      <w:numFmt w:val="upperLetter"/>
      <w:pStyle w:val="MinorHeadingGrey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3168" w:hanging="360"/>
      </w:pPr>
    </w:lvl>
    <w:lvl w:ilvl="2" w:tplc="0409001B" w:tentative="1">
      <w:start w:val="1"/>
      <w:numFmt w:val="lowerRoman"/>
      <w:lvlText w:val="%3."/>
      <w:lvlJc w:val="right"/>
      <w:pPr>
        <w:ind w:left="3888" w:hanging="180"/>
      </w:pPr>
    </w:lvl>
    <w:lvl w:ilvl="3" w:tplc="0409000F" w:tentative="1">
      <w:start w:val="1"/>
      <w:numFmt w:val="decimal"/>
      <w:lvlText w:val="%4."/>
      <w:lvlJc w:val="left"/>
      <w:pPr>
        <w:ind w:left="4608" w:hanging="360"/>
      </w:pPr>
    </w:lvl>
    <w:lvl w:ilvl="4" w:tplc="04090019" w:tentative="1">
      <w:start w:val="1"/>
      <w:numFmt w:val="lowerLetter"/>
      <w:lvlText w:val="%5."/>
      <w:lvlJc w:val="left"/>
      <w:pPr>
        <w:ind w:left="5328" w:hanging="360"/>
      </w:pPr>
    </w:lvl>
    <w:lvl w:ilvl="5" w:tplc="0409001B" w:tentative="1">
      <w:start w:val="1"/>
      <w:numFmt w:val="lowerRoman"/>
      <w:lvlText w:val="%6."/>
      <w:lvlJc w:val="right"/>
      <w:pPr>
        <w:ind w:left="6048" w:hanging="180"/>
      </w:pPr>
    </w:lvl>
    <w:lvl w:ilvl="6" w:tplc="0409000F" w:tentative="1">
      <w:start w:val="1"/>
      <w:numFmt w:val="decimal"/>
      <w:lvlText w:val="%7."/>
      <w:lvlJc w:val="left"/>
      <w:pPr>
        <w:ind w:left="6768" w:hanging="360"/>
      </w:pPr>
    </w:lvl>
    <w:lvl w:ilvl="7" w:tplc="04090019" w:tentative="1">
      <w:start w:val="1"/>
      <w:numFmt w:val="lowerLetter"/>
      <w:lvlText w:val="%8."/>
      <w:lvlJc w:val="left"/>
      <w:pPr>
        <w:ind w:left="7488" w:hanging="360"/>
      </w:pPr>
    </w:lvl>
    <w:lvl w:ilvl="8" w:tplc="0409001B" w:tentative="1">
      <w:start w:val="1"/>
      <w:numFmt w:val="lowerRoman"/>
      <w:lvlText w:val="%9."/>
      <w:lvlJc w:val="right"/>
      <w:pPr>
        <w:ind w:left="8208" w:hanging="180"/>
      </w:pPr>
    </w:lvl>
  </w:abstractNum>
  <w:abstractNum w:abstractNumId="3" w15:restartNumberingAfterBreak="0">
    <w:nsid w:val="2CCD775C"/>
    <w:multiLevelType w:val="multilevel"/>
    <w:tmpl w:val="6338E11E"/>
    <w:lvl w:ilvl="0">
      <w:start w:val="1"/>
      <w:numFmt w:val="upperRoman"/>
      <w:pStyle w:val="OutlineL1"/>
      <w:lvlText w:val="%1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1">
      <w:start w:val="1"/>
      <w:numFmt w:val="upperLetter"/>
      <w:pStyle w:val="OutlineL2"/>
      <w:lvlText w:val="%2."/>
      <w:lvlJc w:val="left"/>
      <w:pPr>
        <w:tabs>
          <w:tab w:val="num" w:pos="1440"/>
        </w:tabs>
        <w:ind w:left="1080" w:firstLine="0"/>
      </w:pPr>
      <w:rPr>
        <w:rFonts w:hint="default"/>
      </w:rPr>
    </w:lvl>
    <w:lvl w:ilvl="2">
      <w:start w:val="1"/>
      <w:numFmt w:val="decimal"/>
      <w:pStyle w:val="OutlineL3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pStyle w:val="OutlineL4"/>
      <w:lvlText w:val="%4."/>
      <w:lvlJc w:val="left"/>
      <w:pPr>
        <w:tabs>
          <w:tab w:val="num" w:pos="2160"/>
        </w:tabs>
        <w:ind w:left="180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37EB7E2C"/>
    <w:multiLevelType w:val="multilevel"/>
    <w:tmpl w:val="01AC9EB8"/>
    <w:lvl w:ilvl="0">
      <w:start w:val="1"/>
      <w:numFmt w:val="bullet"/>
      <w:pStyle w:val="BulletsActionAssign"/>
      <w:lvlText w:val=""/>
      <w:lvlJc w:val="left"/>
      <w:pPr>
        <w:ind w:left="360" w:hanging="360"/>
      </w:pPr>
      <w:rPr>
        <w:rFonts w:ascii="Symbol" w:hAnsi="Symbol" w:cs="Times New Roman" w:hint="default"/>
        <w:b w:val="0"/>
        <w:bCs w:val="0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"/>
      <w:lvlJc w:val="left"/>
      <w:pPr>
        <w:ind w:left="1800" w:hanging="360"/>
      </w:pPr>
      <w:rPr>
        <w:rFonts w:ascii="Symbol" w:hAnsi="Symbol" w:cs="Times New Roman" w:hint="default"/>
        <w:color w:val="auto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5" w15:restartNumberingAfterBreak="0">
    <w:nsid w:val="530654A9"/>
    <w:multiLevelType w:val="multilevel"/>
    <w:tmpl w:val="F5624D1C"/>
    <w:lvl w:ilvl="0">
      <w:start w:val="1"/>
      <w:numFmt w:val="decimal"/>
      <w:pStyle w:val="BodyTextNumberedL1"/>
      <w:lvlText w:val="%1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1">
      <w:start w:val="1"/>
      <w:numFmt w:val="bullet"/>
      <w:pStyle w:val="BodyTextNumberedL2"/>
      <w:lvlText w:val="o"/>
      <w:lvlJc w:val="left"/>
      <w:pPr>
        <w:tabs>
          <w:tab w:val="num" w:pos="1584"/>
        </w:tabs>
        <w:ind w:left="1584" w:hanging="432"/>
      </w:pPr>
      <w:rPr>
        <w:rFonts w:ascii="Courier New" w:hAnsi="Courier New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160"/>
        </w:tabs>
        <w:ind w:left="180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6ED68AE"/>
    <w:multiLevelType w:val="hybridMultilevel"/>
    <w:tmpl w:val="8BA243A8"/>
    <w:lvl w:ilvl="0" w:tplc="1918FA30">
      <w:start w:val="1"/>
      <w:numFmt w:val="bullet"/>
      <w:pStyle w:val="BodyTextBulleted"/>
      <w:lvlText w:val=""/>
      <w:lvlJc w:val="left"/>
      <w:pPr>
        <w:ind w:left="13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num w:numId="1" w16cid:durableId="2101175082">
    <w:abstractNumId w:val="0"/>
  </w:num>
  <w:num w:numId="2" w16cid:durableId="23331061">
    <w:abstractNumId w:val="1"/>
    <w:lvlOverride w:ilvl="0">
      <w:startOverride w:val="1"/>
    </w:lvlOverride>
  </w:num>
  <w:num w:numId="3" w16cid:durableId="1847862757">
    <w:abstractNumId w:val="1"/>
    <w:lvlOverride w:ilvl="0">
      <w:startOverride w:val="1"/>
    </w:lvlOverride>
  </w:num>
  <w:num w:numId="4" w16cid:durableId="2126804298">
    <w:abstractNumId w:val="4"/>
  </w:num>
  <w:num w:numId="5" w16cid:durableId="1364748930">
    <w:abstractNumId w:val="4"/>
    <w:lvlOverride w:ilvl="0">
      <w:startOverride w:val="1"/>
    </w:lvlOverride>
  </w:num>
  <w:num w:numId="6" w16cid:durableId="1564873104">
    <w:abstractNumId w:val="6"/>
  </w:num>
  <w:num w:numId="7" w16cid:durableId="53704139">
    <w:abstractNumId w:val="5"/>
  </w:num>
  <w:num w:numId="8" w16cid:durableId="450366826">
    <w:abstractNumId w:val="5"/>
  </w:num>
  <w:num w:numId="9" w16cid:durableId="59060322">
    <w:abstractNumId w:val="4"/>
  </w:num>
  <w:num w:numId="10" w16cid:durableId="1432165239">
    <w:abstractNumId w:val="2"/>
  </w:num>
  <w:num w:numId="11" w16cid:durableId="1489318923">
    <w:abstractNumId w:val="3"/>
  </w:num>
  <w:num w:numId="12" w16cid:durableId="1615210799">
    <w:abstractNumId w:val="3"/>
  </w:num>
  <w:num w:numId="13" w16cid:durableId="880018535">
    <w:abstractNumId w:val="3"/>
  </w:num>
  <w:num w:numId="14" w16cid:durableId="51121460">
    <w:abstractNumId w:val="3"/>
  </w:num>
  <w:num w:numId="15" w16cid:durableId="1348943894">
    <w:abstractNumId w:val="1"/>
  </w:num>
  <w:num w:numId="16" w16cid:durableId="2053534189">
    <w:abstractNumId w:val="1"/>
  </w:num>
  <w:num w:numId="17" w16cid:durableId="12387895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linkStyles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428"/>
    <w:rsid w:val="001328DC"/>
    <w:rsid w:val="00164A2D"/>
    <w:rsid w:val="001B1FED"/>
    <w:rsid w:val="00251F93"/>
    <w:rsid w:val="002C02A0"/>
    <w:rsid w:val="0038435A"/>
    <w:rsid w:val="00443773"/>
    <w:rsid w:val="00486A0C"/>
    <w:rsid w:val="004B0336"/>
    <w:rsid w:val="004B776C"/>
    <w:rsid w:val="00502740"/>
    <w:rsid w:val="005A35B9"/>
    <w:rsid w:val="00643E28"/>
    <w:rsid w:val="00745328"/>
    <w:rsid w:val="007A698D"/>
    <w:rsid w:val="007B5E6D"/>
    <w:rsid w:val="0091330E"/>
    <w:rsid w:val="00946629"/>
    <w:rsid w:val="00BB1304"/>
    <w:rsid w:val="00D85428"/>
    <w:rsid w:val="00E50CC6"/>
    <w:rsid w:val="00E57C9C"/>
    <w:rsid w:val="00F95B65"/>
    <w:rsid w:val="00FA70E0"/>
    <w:rsid w:val="00FF3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7C1A2C"/>
  <w15:chartTrackingRefBased/>
  <w15:docId w15:val="{06649C3D-5483-4EC8-AF8C-E41B55971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my-M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0336"/>
    <w:pPr>
      <w:spacing w:line="278" w:lineRule="auto"/>
    </w:pPr>
    <w:rPr>
      <w:kern w:val="2"/>
      <w:sz w:val="24"/>
      <w:szCs w:val="21"/>
      <w:lang w:val="en-IN" w:eastAsia="ja-JP" w:bidi="hi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  <w:rsid w:val="004B0336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4B0336"/>
  </w:style>
  <w:style w:type="paragraph" w:styleId="PlainText">
    <w:name w:val="Plain Text"/>
    <w:basedOn w:val="Normal"/>
    <w:link w:val="PlainTextChar"/>
    <w:uiPriority w:val="99"/>
    <w:unhideWhenUsed/>
    <w:rsid w:val="00946629"/>
    <w:rPr>
      <w:rFonts w:ascii="Consolas" w:hAnsi="Consolas" w:cs="Consolas"/>
      <w:sz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946629"/>
    <w:rPr>
      <w:rFonts w:ascii="Consolas" w:eastAsiaTheme="minorEastAsia" w:hAnsi="Consolas" w:cs="Consolas"/>
      <w:sz w:val="21"/>
      <w:szCs w:val="21"/>
    </w:rPr>
  </w:style>
  <w:style w:type="character" w:customStyle="1" w:styleId="apple-converted-space">
    <w:name w:val="apple-converted-space"/>
    <w:basedOn w:val="DefaultParagraphFont"/>
    <w:rsid w:val="007A698D"/>
  </w:style>
  <w:style w:type="paragraph" w:customStyle="1" w:styleId="ReviewStatementtext">
    <w:name w:val="Review Statement text"/>
    <w:basedOn w:val="Normal"/>
    <w:link w:val="ReviewStatementtextChar"/>
    <w:uiPriority w:val="1"/>
    <w:qFormat/>
    <w:rsid w:val="00946629"/>
    <w:pPr>
      <w:widowControl w:val="0"/>
      <w:spacing w:after="120"/>
    </w:pPr>
    <w:rPr>
      <w:rFonts w:ascii="Arial" w:eastAsia="Calibri" w:hAnsi="Arial" w:cs="Arial"/>
      <w:color w:val="2C5376"/>
    </w:rPr>
  </w:style>
  <w:style w:type="character" w:customStyle="1" w:styleId="ReviewStatementtextChar">
    <w:name w:val="Review Statement text Char"/>
    <w:link w:val="ReviewStatementtext"/>
    <w:uiPriority w:val="1"/>
    <w:rsid w:val="00946629"/>
    <w:rPr>
      <w:rFonts w:ascii="Arial" w:eastAsia="Calibri" w:hAnsi="Arial" w:cs="Arial"/>
      <w:color w:val="2C5376"/>
      <w:sz w:val="24"/>
      <w:szCs w:val="24"/>
    </w:rPr>
  </w:style>
  <w:style w:type="paragraph" w:customStyle="1" w:styleId="MinorHeadingTeal">
    <w:name w:val="Minor Heading Teal"/>
    <w:basedOn w:val="Normal"/>
    <w:link w:val="MinorHeadingTealChar"/>
    <w:uiPriority w:val="1"/>
    <w:qFormat/>
    <w:rsid w:val="004B0336"/>
    <w:pPr>
      <w:widowControl w:val="0"/>
      <w:spacing w:before="240" w:after="120"/>
      <w:outlineLvl w:val="1"/>
    </w:pPr>
    <w:rPr>
      <w:rFonts w:ascii="Myanmar Text" w:eastAsia="Myanmar Text" w:hAnsi="Myanmar Text" w:cs="Myanmar Text"/>
      <w:b/>
      <w:bCs/>
      <w:sz w:val="22"/>
      <w:szCs w:val="22"/>
      <w:lang w:val="my-MM"/>
    </w:rPr>
  </w:style>
  <w:style w:type="character" w:customStyle="1" w:styleId="MinorHeadingTealChar">
    <w:name w:val="Minor Heading Teal Char"/>
    <w:link w:val="MinorHeadingTeal"/>
    <w:uiPriority w:val="1"/>
    <w:rsid w:val="004B0336"/>
    <w:rPr>
      <w:rFonts w:ascii="Myanmar Text" w:eastAsia="Myanmar Text" w:hAnsi="Myanmar Text" w:cs="Myanmar Text"/>
      <w:b/>
      <w:bCs/>
      <w:kern w:val="2"/>
      <w:lang w:eastAsia="ja-JP" w:bidi="hi-IN"/>
      <w14:ligatures w14:val="standardContextual"/>
    </w:rPr>
  </w:style>
  <w:style w:type="paragraph" w:customStyle="1" w:styleId="IndentedMinorHeading">
    <w:name w:val="Indented Minor Heading"/>
    <w:basedOn w:val="Normal"/>
    <w:link w:val="IndentedMinorHeadingChar"/>
    <w:uiPriority w:val="1"/>
    <w:qFormat/>
    <w:rsid w:val="00164A2D"/>
    <w:pPr>
      <w:widowControl w:val="0"/>
      <w:spacing w:before="240" w:after="120" w:line="276" w:lineRule="auto"/>
      <w:ind w:left="360"/>
      <w:jc w:val="both"/>
      <w:outlineLvl w:val="1"/>
    </w:pPr>
    <w:rPr>
      <w:rFonts w:ascii="Arial" w:eastAsia="Calibri" w:hAnsi="Arial" w:cs="Arial"/>
      <w:b/>
      <w:color w:val="2C5376"/>
    </w:rPr>
  </w:style>
  <w:style w:type="character" w:customStyle="1" w:styleId="IndentedMinorHeadingChar">
    <w:name w:val="Indented Minor Heading Char"/>
    <w:link w:val="IndentedMinorHeading"/>
    <w:uiPriority w:val="1"/>
    <w:rsid w:val="00164A2D"/>
    <w:rPr>
      <w:rFonts w:ascii="Arial" w:eastAsia="Calibri" w:hAnsi="Arial" w:cs="Arial"/>
      <w:b/>
      <w:color w:val="2C5376"/>
      <w:sz w:val="24"/>
      <w:szCs w:val="24"/>
    </w:rPr>
  </w:style>
  <w:style w:type="paragraph" w:customStyle="1" w:styleId="ReflectQsList">
    <w:name w:val="Reflect Qs List"/>
    <w:basedOn w:val="List"/>
    <w:link w:val="ReflectQsListChar"/>
    <w:uiPriority w:val="1"/>
    <w:qFormat/>
    <w:rsid w:val="004B0336"/>
    <w:pPr>
      <w:numPr>
        <w:numId w:val="15"/>
      </w:numPr>
      <w:tabs>
        <w:tab w:val="left" w:pos="720"/>
      </w:tabs>
      <w:suppressAutoHyphens/>
      <w:spacing w:after="120"/>
      <w:contextualSpacing w:val="0"/>
    </w:pPr>
    <w:rPr>
      <w:rFonts w:ascii="Myanmar Text" w:eastAsia="Myanmar Text" w:hAnsi="Myanmar Text" w:cs="Myanmar Text"/>
      <w:sz w:val="22"/>
      <w:szCs w:val="22"/>
      <w:lang w:val="my-MM" w:eastAsia="ar-SA"/>
    </w:rPr>
  </w:style>
  <w:style w:type="paragraph" w:customStyle="1" w:styleId="BulletsActionAssign">
    <w:name w:val="Bullets_Action Assign"/>
    <w:basedOn w:val="Normal"/>
    <w:link w:val="BulletsActionAssignChar"/>
    <w:uiPriority w:val="1"/>
    <w:qFormat/>
    <w:rsid w:val="004B0336"/>
    <w:pPr>
      <w:numPr>
        <w:numId w:val="4"/>
      </w:numPr>
      <w:spacing w:after="120"/>
    </w:pPr>
    <w:rPr>
      <w:rFonts w:ascii="Myanmar Text" w:eastAsia="Myanmar Text" w:hAnsi="Myanmar Text" w:cs="Myanmar Text"/>
      <w:sz w:val="22"/>
      <w:szCs w:val="22"/>
      <w:lang w:val="my-MM"/>
    </w:rPr>
  </w:style>
  <w:style w:type="character" w:customStyle="1" w:styleId="ReflectQsListChar">
    <w:name w:val="Reflect Qs List Char"/>
    <w:link w:val="ReflectQsList"/>
    <w:uiPriority w:val="1"/>
    <w:rsid w:val="004B0336"/>
    <w:rPr>
      <w:rFonts w:ascii="Myanmar Text" w:eastAsia="Myanmar Text" w:hAnsi="Myanmar Text" w:cs="Myanmar Text"/>
      <w:kern w:val="2"/>
      <w:lang w:eastAsia="ar-SA" w:bidi="hi-IN"/>
      <w14:ligatures w14:val="standardContextual"/>
    </w:rPr>
  </w:style>
  <w:style w:type="character" w:customStyle="1" w:styleId="BulletsActionAssignChar">
    <w:name w:val="Bullets_Action Assign Char"/>
    <w:link w:val="BulletsActionAssign"/>
    <w:uiPriority w:val="1"/>
    <w:rsid w:val="004B0336"/>
    <w:rPr>
      <w:rFonts w:ascii="Myanmar Text" w:eastAsia="Myanmar Text" w:hAnsi="Myanmar Text" w:cs="Myanmar Text"/>
      <w:kern w:val="2"/>
      <w:lang w:eastAsia="ja-JP" w:bidi="hi-IN"/>
      <w14:ligatures w14:val="standardContextual"/>
    </w:rPr>
  </w:style>
  <w:style w:type="paragraph" w:customStyle="1" w:styleId="CaseStudytext">
    <w:name w:val="Case Study text"/>
    <w:basedOn w:val="Normal"/>
    <w:link w:val="CaseStudytextChar"/>
    <w:uiPriority w:val="1"/>
    <w:qFormat/>
    <w:rsid w:val="00946629"/>
    <w:pPr>
      <w:widowControl w:val="0"/>
      <w:spacing w:after="120"/>
      <w:ind w:left="360"/>
    </w:pPr>
    <w:rPr>
      <w:rFonts w:ascii="Arial" w:eastAsia="Calibri" w:hAnsi="Arial" w:cs="Arial"/>
      <w:bCs/>
      <w:color w:val="535352"/>
    </w:rPr>
  </w:style>
  <w:style w:type="character" w:customStyle="1" w:styleId="CaseStudytextChar">
    <w:name w:val="Case Study text Char"/>
    <w:link w:val="CaseStudytext"/>
    <w:uiPriority w:val="1"/>
    <w:rsid w:val="00946629"/>
    <w:rPr>
      <w:rFonts w:ascii="Arial" w:eastAsia="Calibri" w:hAnsi="Arial" w:cs="Arial"/>
      <w:bCs/>
      <w:color w:val="535352"/>
      <w:sz w:val="24"/>
      <w:szCs w:val="24"/>
    </w:rPr>
  </w:style>
  <w:style w:type="paragraph" w:styleId="List">
    <w:name w:val="List"/>
    <w:basedOn w:val="Normal"/>
    <w:uiPriority w:val="99"/>
    <w:semiHidden/>
    <w:unhideWhenUsed/>
    <w:rsid w:val="00946629"/>
    <w:pPr>
      <w:ind w:left="360" w:hanging="360"/>
      <w:contextualSpacing/>
    </w:pPr>
  </w:style>
  <w:style w:type="paragraph" w:customStyle="1" w:styleId="BodyText">
    <w:name w:val="BodyText"/>
    <w:basedOn w:val="Normal"/>
    <w:link w:val="BodyTextChar"/>
    <w:qFormat/>
    <w:rsid w:val="00946629"/>
    <w:pPr>
      <w:spacing w:after="100" w:afterAutospacing="1"/>
      <w:ind w:firstLine="720"/>
      <w:jc w:val="both"/>
    </w:pPr>
    <w:rPr>
      <w:rFonts w:eastAsia="Times New Roman" w:cstheme="minorHAnsi"/>
      <w:color w:val="212529"/>
    </w:rPr>
  </w:style>
  <w:style w:type="character" w:customStyle="1" w:styleId="BodyTextChar">
    <w:name w:val="BodyText Char"/>
    <w:link w:val="BodyText"/>
    <w:rsid w:val="00946629"/>
    <w:rPr>
      <w:rFonts w:eastAsia="Times New Roman" w:cstheme="minorHAnsi"/>
      <w:color w:val="212529"/>
      <w:sz w:val="24"/>
      <w:szCs w:val="24"/>
    </w:rPr>
  </w:style>
  <w:style w:type="paragraph" w:customStyle="1" w:styleId="BodyTextBulleted">
    <w:name w:val="BodyText Bulleted"/>
    <w:basedOn w:val="BodyText"/>
    <w:qFormat/>
    <w:rsid w:val="00946629"/>
    <w:pPr>
      <w:numPr>
        <w:numId w:val="6"/>
      </w:numPr>
      <w:spacing w:after="60"/>
    </w:pPr>
    <w:rPr>
      <w:rFonts w:ascii="Calibri" w:eastAsia="Annapurna SIL" w:hAnsi="Calibri" w:cstheme="minorBidi"/>
      <w:noProof/>
    </w:rPr>
  </w:style>
  <w:style w:type="paragraph" w:customStyle="1" w:styleId="BodyTextNumberedL1">
    <w:name w:val="BodyText Numbered L1"/>
    <w:basedOn w:val="BodyText"/>
    <w:qFormat/>
    <w:rsid w:val="004B0336"/>
    <w:pPr>
      <w:numPr>
        <w:numId w:val="8"/>
      </w:numPr>
      <w:spacing w:after="240" w:afterAutospacing="0"/>
      <w:ind w:right="720"/>
      <w:jc w:val="left"/>
    </w:pPr>
    <w:rPr>
      <w:rFonts w:ascii="Myanmar Text" w:eastAsia="Myanmar Text" w:hAnsi="Myanmar Text" w:cs="Myanmar Text"/>
      <w:sz w:val="22"/>
      <w:szCs w:val="22"/>
      <w:lang w:val="my-MM"/>
    </w:rPr>
  </w:style>
  <w:style w:type="paragraph" w:customStyle="1" w:styleId="BodyTextNumberedL2">
    <w:name w:val="BodyText Numbered L2"/>
    <w:basedOn w:val="BodyTextNumberedL1"/>
    <w:qFormat/>
    <w:rsid w:val="00946629"/>
    <w:pPr>
      <w:numPr>
        <w:ilvl w:val="1"/>
      </w:numPr>
    </w:pPr>
  </w:style>
  <w:style w:type="paragraph" w:customStyle="1" w:styleId="BodyTextUnindented">
    <w:name w:val="BodyText Unindented"/>
    <w:basedOn w:val="BodyText"/>
    <w:qFormat/>
    <w:rsid w:val="00946629"/>
    <w:pPr>
      <w:ind w:firstLine="0"/>
    </w:pPr>
  </w:style>
  <w:style w:type="paragraph" w:customStyle="1" w:styleId="BulletParagraph">
    <w:name w:val="Bullet Paragraph"/>
    <w:basedOn w:val="Normal"/>
    <w:qFormat/>
    <w:rsid w:val="004B033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/>
    </w:pPr>
    <w:rPr>
      <w:rFonts w:ascii="Myanmar Text" w:eastAsia="Myanmar Text" w:hAnsi="Myanmar Text" w:cs="Myanmar Text"/>
      <w:sz w:val="22"/>
      <w:szCs w:val="22"/>
      <w:lang w:val="my-MM"/>
    </w:rPr>
  </w:style>
  <w:style w:type="paragraph" w:customStyle="1" w:styleId="GreyCaseStudytitle">
    <w:name w:val="Grey Case Study title"/>
    <w:basedOn w:val="MinorHeadingTeal"/>
    <w:link w:val="GreyCaseStudytitleChar"/>
    <w:uiPriority w:val="1"/>
    <w:qFormat/>
    <w:rsid w:val="00946629"/>
    <w:pPr>
      <w:spacing w:after="240"/>
    </w:pPr>
    <w:rPr>
      <w:color w:val="535352"/>
    </w:rPr>
  </w:style>
  <w:style w:type="character" w:customStyle="1" w:styleId="GreyCaseStudytitleChar">
    <w:name w:val="Grey Case Study title Char"/>
    <w:link w:val="GreyCaseStudytitle"/>
    <w:uiPriority w:val="1"/>
    <w:rsid w:val="00946629"/>
    <w:rPr>
      <w:rFonts w:ascii="Arial" w:eastAsia="Calibri" w:hAnsi="Arial" w:cs="Arial"/>
      <w:b/>
      <w:color w:val="535352"/>
      <w:sz w:val="24"/>
      <w:szCs w:val="24"/>
    </w:rPr>
  </w:style>
  <w:style w:type="paragraph" w:styleId="ListParagraph">
    <w:name w:val="List Paragraph"/>
    <w:basedOn w:val="Normal"/>
    <w:uiPriority w:val="34"/>
    <w:qFormat/>
    <w:rsid w:val="00946629"/>
    <w:pPr>
      <w:ind w:left="720"/>
      <w:contextualSpacing/>
    </w:pPr>
  </w:style>
  <w:style w:type="paragraph" w:customStyle="1" w:styleId="MinorHeadingGrey">
    <w:name w:val="Minor Heading Grey"/>
    <w:basedOn w:val="List"/>
    <w:link w:val="MinorHeadingGreyChar"/>
    <w:uiPriority w:val="1"/>
    <w:qFormat/>
    <w:rsid w:val="00946629"/>
    <w:pPr>
      <w:numPr>
        <w:numId w:val="10"/>
      </w:numPr>
      <w:suppressAutoHyphens/>
      <w:spacing w:before="240" w:after="120"/>
      <w:contextualSpacing w:val="0"/>
      <w:jc w:val="both"/>
      <w:outlineLvl w:val="0"/>
    </w:pPr>
    <w:rPr>
      <w:rFonts w:ascii="Arial" w:eastAsia="Calibri" w:hAnsi="Arial" w:cs="Arial"/>
      <w:b/>
      <w:color w:val="535352"/>
      <w:lang w:eastAsia="ar-SA"/>
    </w:rPr>
  </w:style>
  <w:style w:type="character" w:customStyle="1" w:styleId="MinorHeadingGreyChar">
    <w:name w:val="Minor Heading Grey Char"/>
    <w:link w:val="MinorHeadingGrey"/>
    <w:uiPriority w:val="1"/>
    <w:rsid w:val="00946629"/>
    <w:rPr>
      <w:rFonts w:ascii="Arial" w:eastAsia="Calibri" w:hAnsi="Arial" w:cs="Arial"/>
      <w:b/>
      <w:color w:val="535352"/>
      <w:sz w:val="24"/>
      <w:szCs w:val="24"/>
      <w:lang w:eastAsia="ar-SA"/>
    </w:rPr>
  </w:style>
  <w:style w:type="paragraph" w:customStyle="1" w:styleId="OutlineL1">
    <w:name w:val="Outline L1"/>
    <w:basedOn w:val="ListParagraph"/>
    <w:qFormat/>
    <w:rsid w:val="00946629"/>
    <w:pPr>
      <w:numPr>
        <w:numId w:val="14"/>
      </w:numPr>
      <w:spacing w:after="600"/>
      <w:contextualSpacing w:val="0"/>
    </w:pPr>
  </w:style>
  <w:style w:type="paragraph" w:customStyle="1" w:styleId="OutlineL2">
    <w:name w:val="Outline L2"/>
    <w:basedOn w:val="OutlineL1"/>
    <w:qFormat/>
    <w:rsid w:val="00946629"/>
    <w:pPr>
      <w:numPr>
        <w:ilvl w:val="1"/>
      </w:numPr>
      <w:spacing w:after="480"/>
    </w:pPr>
  </w:style>
  <w:style w:type="paragraph" w:customStyle="1" w:styleId="OutlineL3">
    <w:name w:val="Outline L3"/>
    <w:basedOn w:val="OutlineL1"/>
    <w:qFormat/>
    <w:rsid w:val="00946629"/>
    <w:pPr>
      <w:numPr>
        <w:ilvl w:val="2"/>
      </w:numPr>
      <w:spacing w:after="480"/>
    </w:pPr>
  </w:style>
  <w:style w:type="paragraph" w:customStyle="1" w:styleId="OutlineL4">
    <w:name w:val="Outline L4"/>
    <w:basedOn w:val="OutlineL1"/>
    <w:qFormat/>
    <w:rsid w:val="00946629"/>
    <w:pPr>
      <w:numPr>
        <w:ilvl w:val="3"/>
      </w:numPr>
      <w:spacing w:after="480"/>
    </w:pPr>
    <w:rPr>
      <w:rFonts w:ascii="Calibri" w:hAnsi="Calibri" w:cs="Calibri"/>
    </w:rPr>
  </w:style>
  <w:style w:type="paragraph" w:customStyle="1" w:styleId="SubTitleL1">
    <w:name w:val="Sub Title L1"/>
    <w:basedOn w:val="Normal"/>
    <w:qFormat/>
    <w:rsid w:val="0094662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240"/>
    </w:pPr>
    <w:rPr>
      <w:rFonts w:ascii="Times New Roman" w:hAnsi="Times New Roman" w:cs="Times New Roman"/>
      <w:b/>
      <w:caps/>
    </w:rPr>
  </w:style>
  <w:style w:type="paragraph" w:customStyle="1" w:styleId="SubTitleL2">
    <w:name w:val="Sub Title L2"/>
    <w:basedOn w:val="Normal"/>
    <w:next w:val="Normal"/>
    <w:qFormat/>
    <w:rsid w:val="0094662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80" w:after="240"/>
    </w:pPr>
    <w:rPr>
      <w:rFonts w:ascii="Times New Roman" w:hAnsi="Times New Roman" w:cs="Times New Roman"/>
      <w:b/>
    </w:rPr>
  </w:style>
  <w:style w:type="paragraph" w:customStyle="1" w:styleId="SubTitleL3">
    <w:name w:val="Sub Title L3"/>
    <w:basedOn w:val="SubTitleL2"/>
    <w:qFormat/>
    <w:rsid w:val="00946629"/>
    <w:rPr>
      <w:i/>
      <w:iCs/>
    </w:rPr>
  </w:style>
  <w:style w:type="paragraph" w:customStyle="1" w:styleId="TitleL1">
    <w:name w:val="Title L1"/>
    <w:basedOn w:val="PlainText"/>
    <w:qFormat/>
    <w:rsid w:val="00946629"/>
    <w:pPr>
      <w:spacing w:after="240"/>
      <w:jc w:val="center"/>
    </w:pPr>
    <w:rPr>
      <w:rFonts w:ascii="Times New Roman" w:hAnsi="Times New Roman" w:cs="Times New Roman"/>
      <w:b/>
      <w:sz w:val="28"/>
      <w:szCs w:val="28"/>
    </w:rPr>
  </w:style>
  <w:style w:type="paragraph" w:customStyle="1" w:styleId="TitleL2">
    <w:name w:val="Title L2"/>
    <w:basedOn w:val="PlainText"/>
    <w:next w:val="Normal"/>
    <w:qFormat/>
    <w:rsid w:val="00946629"/>
    <w:pPr>
      <w:spacing w:after="480"/>
      <w:jc w:val="center"/>
    </w:pPr>
    <w:rPr>
      <w:rFonts w:ascii="Times New Roman" w:hAnsi="Times New Roman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823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5</Pages>
  <Words>385</Words>
  <Characters>6229</Characters>
  <Application>Microsoft Office Word</Application>
  <DocSecurity>0</DocSecurity>
  <Lines>105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Kammer</dc:creator>
  <cp:keywords/>
  <dc:description/>
  <cp:lastModifiedBy>Yasutaka Ito</cp:lastModifiedBy>
  <cp:revision>17</cp:revision>
  <cp:lastPrinted>2025-10-18T15:30:00Z</cp:lastPrinted>
  <dcterms:created xsi:type="dcterms:W3CDTF">2021-11-04T18:53:00Z</dcterms:created>
  <dcterms:modified xsi:type="dcterms:W3CDTF">2025-10-18T16:17:00Z</dcterms:modified>
</cp:coreProperties>
</file>