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3AF4" w14:textId="77777777" w:rsidR="004C171D" w:rsidRPr="00B55EB9" w:rsidRDefault="0017203C" w:rsidP="004C171D">
      <w:pPr>
        <w:pStyle w:val="TitleL1"/>
        <w:rPr>
          <w:rFonts w:ascii="Myanmar Text" w:hAnsi="Myanmar Text" w:cs="Myanmar Text"/>
        </w:rPr>
      </w:pPr>
      <w:bookmarkStart w:id="0" w:name="_Hlk86055217"/>
      <w:bookmarkStart w:id="1" w:name="_Hlk86745516"/>
      <w:r w:rsidRPr="00B55EB9">
        <w:rPr>
          <w:rFonts w:ascii="Myanmar Text" w:eastAsia="Myanmar Text" w:hAnsi="Myanmar Text" w:cs="Myanmar Text"/>
          <w:bCs/>
          <w:cs/>
          <w:lang w:val="my-MM"/>
        </w:rPr>
        <w:t>ရှင်ပေါလု၏စာစောင်များကို လေ့လာခြင်း – မော်ဂျူးလ် ၁ – ပေါလုနှင့်သူ၏ဓမ္မပညာ</w:t>
      </w:r>
    </w:p>
    <w:p w14:paraId="118DF75D" w14:textId="68C60B8E" w:rsidR="004C171D" w:rsidRPr="00B55EB9" w:rsidRDefault="0017203C" w:rsidP="004C171D">
      <w:pPr>
        <w:pStyle w:val="TitleL2"/>
        <w:rPr>
          <w:rFonts w:ascii="Myanmar Text" w:hAnsi="Myanmar Text" w:cs="Myanmar Text"/>
        </w:rPr>
      </w:pPr>
      <w:r w:rsidRPr="00B55EB9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  <w:bookmarkEnd w:id="0"/>
    </w:p>
    <w:p w14:paraId="2C3045E7" w14:textId="5F27D896" w:rsidR="004C171D" w:rsidRPr="00A209B3" w:rsidRDefault="0017203C" w:rsidP="00A209B3">
      <w:pPr>
        <w:pStyle w:val="BodyTextNumberedL1"/>
      </w:pPr>
      <w:r w:rsidRPr="00A209B3">
        <w:rPr>
          <w:cs/>
        </w:rPr>
        <w:t>ဤသင်ခန်းစာတွင် သင်အနှစ်သက်ဆုံး သို့မဟုတ် အရေးအပါဆုံးဟု</w:t>
      </w:r>
      <w:r w:rsidR="00F61CC3" w:rsidRPr="00A209B3">
        <w:rPr>
          <w:rFonts w:hint="cs"/>
          <w:cs/>
        </w:rPr>
        <w:t xml:space="preserve"> </w:t>
      </w:r>
      <w:r w:rsidRPr="00A209B3">
        <w:rPr>
          <w:cs/>
        </w:rPr>
        <w:t>ထင်မြင်သောအရာများမှာ အဘယ်နည်း။ သင်၌ မည်သည့်မေးခွန်းများရှိသနည်း။</w:t>
      </w:r>
      <w:bookmarkEnd w:id="1"/>
    </w:p>
    <w:p w14:paraId="52855EB7" w14:textId="77777777" w:rsidR="004C171D" w:rsidRPr="00B55EB9" w:rsidRDefault="006C45FD" w:rsidP="00A209B3">
      <w:pPr>
        <w:pStyle w:val="BodyTextNumberedL1"/>
      </w:pPr>
      <w:r w:rsidRPr="00B55EB9">
        <w:rPr>
          <w:cs/>
        </w:rPr>
        <w:t>ပေါလု၏စာများကိုဖတ်သည့်အခါ သူ၏နောက်ခံ၊ ဓမ္မအမှုတော်နှင့်ပတ်သက်၍ မည်သည့်မေးခွန်းများကို သိထားသင့်သနည်း။</w:t>
      </w:r>
    </w:p>
    <w:p w14:paraId="562CF81B" w14:textId="77777777" w:rsidR="004C171D" w:rsidRPr="00B55EB9" w:rsidRDefault="006C45FD" w:rsidP="00A209B3">
      <w:pPr>
        <w:pStyle w:val="BodyTextNumberedL1"/>
      </w:pPr>
      <w:r w:rsidRPr="00B55EB9">
        <w:rPr>
          <w:cs/>
        </w:rPr>
        <w:t>ပေါလု၏အမှုတော်အတွက် ဘုရားသခင်ပြင်ဆင်ပုံနှင့်ပတ်သက်၍ ကျွန်ုပ်တို့ မည်သည့်အရာသင်ယူနိုင်သနည်း။</w:t>
      </w:r>
    </w:p>
    <w:p w14:paraId="59B2D830" w14:textId="3F94FDAD" w:rsidR="004C171D" w:rsidRPr="00B55EB9" w:rsidRDefault="006C45FD" w:rsidP="00A209B3">
      <w:pPr>
        <w:pStyle w:val="BodyTextNumberedL1"/>
      </w:pPr>
      <w:r w:rsidRPr="00B55EB9">
        <w:rPr>
          <w:rFonts w:hint="cs"/>
          <w:cs/>
        </w:rPr>
        <w:t>ခရစ်တော်၏နောက်လိုက်တစ</w:t>
      </w:r>
      <w:r w:rsidR="00F61CC3">
        <w:rPr>
          <w:rFonts w:hint="cs"/>
          <w:cs/>
        </w:rPr>
        <w:t>်ဦးအနေဖြင့်</w:t>
      </w:r>
      <w:r w:rsidR="00C81C61">
        <w:rPr>
          <w:rFonts w:hint="cs"/>
          <w:cs/>
        </w:rPr>
        <w:t xml:space="preserve"> </w:t>
      </w:r>
      <w:r w:rsidR="00F61CC3">
        <w:rPr>
          <w:rFonts w:ascii="Calibri" w:hAnsi="Calibri" w:cs="Calibri" w:hint="cs"/>
          <w:cs/>
        </w:rPr>
        <w:t>“</w:t>
      </w:r>
      <w:r w:rsidR="00F61CC3">
        <w:rPr>
          <w:rFonts w:hint="cs"/>
          <w:cs/>
        </w:rPr>
        <w:t>ပြီးနှင့်ပြီ</w:t>
      </w:r>
      <w:r w:rsidR="00F61CC3">
        <w:rPr>
          <w:rFonts w:ascii="Calibri" w:hAnsi="Calibri" w:cs="Calibri" w:hint="cs"/>
          <w:cs/>
        </w:rPr>
        <w:t>”</w:t>
      </w:r>
      <w:r w:rsidR="00F61CC3">
        <w:rPr>
          <w:cs/>
        </w:rPr>
        <w:t xml:space="preserve"> </w:t>
      </w:r>
      <w:r w:rsidR="00F61CC3">
        <w:rPr>
          <w:rFonts w:hint="cs"/>
          <w:cs/>
        </w:rPr>
        <w:t>တွင်</w:t>
      </w:r>
      <w:r w:rsidRPr="00B55EB9">
        <w:rPr>
          <w:rFonts w:hint="cs"/>
          <w:cs/>
        </w:rPr>
        <w:t>အသက်ရှင်ခြင်းသည်</w:t>
      </w:r>
      <w:r w:rsidRPr="00B55EB9">
        <w:rPr>
          <w:cs/>
        </w:rPr>
        <w:t xml:space="preserve"> </w:t>
      </w:r>
      <w:r w:rsidR="00C81C61" w:rsidRPr="00B55EB9">
        <w:rPr>
          <w:rFonts w:hint="cs"/>
          <w:cs/>
        </w:rPr>
        <w:t>သင့်အား</w:t>
      </w:r>
      <w:r w:rsidR="00C81C61" w:rsidRPr="00B55EB9">
        <w:rPr>
          <w:cs/>
        </w:rPr>
        <w:t xml:space="preserve"> </w:t>
      </w:r>
      <w:r w:rsidR="00C81C61">
        <w:rPr>
          <w:rFonts w:hint="cs"/>
          <w:cs/>
        </w:rPr>
        <w:t>အဘယ်ကြောင့်</w:t>
      </w:r>
      <w:r w:rsidR="00C81C61" w:rsidRPr="00C81C61">
        <w:rPr>
          <w:cs/>
        </w:rPr>
        <w:t xml:space="preserve"> ခွန်အားပေးမှု</w:t>
      </w:r>
      <w:r w:rsidR="00C81C61">
        <w:rPr>
          <w:rFonts w:hint="cs"/>
          <w:cs/>
        </w:rPr>
        <w:t xml:space="preserve"> </w:t>
      </w:r>
      <w:r w:rsidRPr="00B55EB9">
        <w:rPr>
          <w:rFonts w:hint="cs"/>
          <w:cs/>
        </w:rPr>
        <w:t>ဆောင်ကြဉ်းပေးသနည်း။</w:t>
      </w:r>
    </w:p>
    <w:p w14:paraId="0A6C2664" w14:textId="083632E3" w:rsidR="004C171D" w:rsidRPr="00B55EB9" w:rsidRDefault="006C45FD" w:rsidP="00A209B3">
      <w:pPr>
        <w:pStyle w:val="BodyTextNumberedL1"/>
      </w:pPr>
      <w:r w:rsidRPr="00B55EB9">
        <w:rPr>
          <w:cs/>
        </w:rPr>
        <w:t>ခရစ်တော်၏နောက်လိုက်တစ်ဦးအနေဖြင့်</w:t>
      </w:r>
      <w:r w:rsidR="00F61CC3">
        <w:rPr>
          <w:cs/>
        </w:rPr>
        <w:t xml:space="preserve"> “မပြီးသေး” တွင် အသက်ရှင်</w:t>
      </w:r>
      <w:r w:rsidRPr="00B55EB9">
        <w:rPr>
          <w:cs/>
        </w:rPr>
        <w:t>ခြ</w:t>
      </w:r>
      <w:r w:rsidR="00F61CC3">
        <w:rPr>
          <w:cs/>
        </w:rPr>
        <w:t xml:space="preserve">င်းသည် </w:t>
      </w:r>
      <w:r w:rsidR="00C81C61" w:rsidRPr="00B55EB9">
        <w:rPr>
          <w:cs/>
        </w:rPr>
        <w:t>သင့်အား</w:t>
      </w:r>
      <w:r w:rsidR="00C81C61">
        <w:rPr>
          <w:rFonts w:hint="cs"/>
          <w:cs/>
        </w:rPr>
        <w:t xml:space="preserve"> </w:t>
      </w:r>
      <w:r w:rsidR="00C81C61">
        <w:rPr>
          <w:cs/>
        </w:rPr>
        <w:t>အဘယ်ကြောင့်</w:t>
      </w:r>
      <w:r w:rsidR="00C81C61">
        <w:rPr>
          <w:rFonts w:hint="cs"/>
          <w:cs/>
        </w:rPr>
        <w:t xml:space="preserve"> </w:t>
      </w:r>
      <w:r w:rsidR="00F61CC3">
        <w:rPr>
          <w:cs/>
        </w:rPr>
        <w:t>ခွန်အား</w:t>
      </w:r>
      <w:r w:rsidR="00C81C61">
        <w:rPr>
          <w:cs/>
        </w:rPr>
        <w:t>နှင့် ရည်ရွယ်ချက်</w:t>
      </w:r>
      <w:r w:rsidR="00C81C61">
        <w:rPr>
          <w:rFonts w:hint="cs"/>
          <w:cs/>
        </w:rPr>
        <w:t xml:space="preserve"> </w:t>
      </w:r>
      <w:r w:rsidRPr="00B55EB9">
        <w:rPr>
          <w:cs/>
        </w:rPr>
        <w:t>ဆောင်ကြဉ်းပေးသနည်း။</w:t>
      </w:r>
    </w:p>
    <w:p w14:paraId="70D2FD84" w14:textId="4C824D3B" w:rsidR="004C171D" w:rsidRPr="00B55EB9" w:rsidRDefault="006C45FD" w:rsidP="00A209B3">
      <w:pPr>
        <w:pStyle w:val="BodyTextNumberedL1"/>
      </w:pPr>
      <w:r w:rsidRPr="00B55EB9">
        <w:rPr>
          <w:cs/>
        </w:rPr>
        <w:t>ပေါလု၏ဓမ္မပညာကို ကောင်းစွာနားလည်သဘောပေါက်ခြင်းသည် ခရစ်တော်အတွက်</w:t>
      </w:r>
      <w:r w:rsidR="00F7086B">
        <w:rPr>
          <w:cs/>
        </w:rPr>
        <w:t>အမှုဆောင်</w:t>
      </w:r>
      <w:r w:rsidR="00F7086B">
        <w:rPr>
          <w:rFonts w:hint="cs"/>
          <w:cs/>
        </w:rPr>
        <w:t>ရန်</w:t>
      </w:r>
      <w:r w:rsidRPr="00B55EB9">
        <w:rPr>
          <w:cs/>
        </w:rPr>
        <w:t xml:space="preserve"> သင့်အား မည်သို့တွန်</w:t>
      </w:r>
      <w:r w:rsidR="00F7086B">
        <w:rPr>
          <w:cs/>
        </w:rPr>
        <w:t>းအားပေးပြီး လှုံ့ဆော်ပေးနိုင်</w:t>
      </w:r>
      <w:r w:rsidR="00F7086B">
        <w:rPr>
          <w:rFonts w:hint="cs"/>
          <w:cs/>
        </w:rPr>
        <w:t>သ</w:t>
      </w:r>
      <w:r w:rsidRPr="00B55EB9">
        <w:rPr>
          <w:cs/>
        </w:rPr>
        <w:t>နည်း။</w:t>
      </w:r>
    </w:p>
    <w:p w14:paraId="6D34CA48" w14:textId="506DA820" w:rsidR="004C171D" w:rsidRPr="00B55EB9" w:rsidRDefault="006C45FD" w:rsidP="00A209B3">
      <w:pPr>
        <w:pStyle w:val="BodyTextNumberedL1"/>
      </w:pPr>
      <w:r w:rsidRPr="00B55EB9">
        <w:rPr>
          <w:cs/>
        </w:rPr>
        <w:t>ပြီးနှင့်ပြီ-မပြီးသေး ပုံစံကိုနားလည်ခြင်းသည် ဤလောက၌ ဆင်းရဲဒုက္ခဆိုင်ရာ သင်၏</w:t>
      </w:r>
      <w:r w:rsidR="00F7086B">
        <w:rPr>
          <w:cs/>
        </w:rPr>
        <w:t>နားလည်မှုကို မည်သို့ပုံဖော်</w:t>
      </w:r>
      <w:r w:rsidR="00F7086B">
        <w:rPr>
          <w:rFonts w:hint="cs"/>
          <w:cs/>
        </w:rPr>
        <w:t xml:space="preserve">ပေး </w:t>
      </w:r>
      <w:r w:rsidRPr="00B55EB9">
        <w:rPr>
          <w:cs/>
        </w:rPr>
        <w:t>သနည်း။</w:t>
      </w:r>
    </w:p>
    <w:p w14:paraId="65BD54DB" w14:textId="77777777" w:rsidR="004C171D" w:rsidRPr="00B55EB9" w:rsidRDefault="006C45FD" w:rsidP="00A209B3">
      <w:pPr>
        <w:pStyle w:val="BodyTextNumberedL1"/>
      </w:pPr>
      <w:r w:rsidRPr="00B55EB9">
        <w:rPr>
          <w:cs/>
        </w:rPr>
        <w:t>ဂလာတိခရစ်ယာန်များသည် ရင့်ကျက်မှုအထိ ကြီးထွားလာမည့်အစား ဝိညာဉ်ရေးဆိုင်ရာ ကလေးဘဝသို့ ပြန်ရောက်သွားကြသည်။ သင့်အသင်းတော် သို့မဟုတ် အမှုတော်ဆောင်လုပ်ငန်းသည် ရင့်ကျက်မှုတွင်ကြီးထွားရန်လိုအပ်သည့် အလားတူအရာအချို့ကို စာရင်းပြုစုပါ။</w:t>
      </w:r>
    </w:p>
    <w:p w14:paraId="1C380EBF" w14:textId="77777777" w:rsidR="004C171D" w:rsidRPr="00B55EB9" w:rsidRDefault="006C45FD" w:rsidP="00A209B3">
      <w:pPr>
        <w:pStyle w:val="BodyTextNumberedL1"/>
      </w:pPr>
      <w:r w:rsidRPr="00B55EB9">
        <w:rPr>
          <w:cs/>
        </w:rPr>
        <w:lastRenderedPageBreak/>
        <w:t>ဂလာတိခရစ်ယာန်များသည် ရင့်ကျက်မှုအထိ ကြီးထွားလာမည့်အစား ဝိညာဉ်ရေးဆိုင်ရာ ကလေးဘဝသို့ ပြန်ရောက်သွားကြသည်။ သင်ကိုယ်တိုင် ရင့်ကျက်မှုတွင်ကြီးထွားရန်လိုအပ်သည့် အလားတူအရာအချို့ကို စာရင်းပြုစုပါ။</w:t>
      </w:r>
    </w:p>
    <w:p w14:paraId="1B956B58" w14:textId="6B8412B0" w:rsidR="004C171D" w:rsidRPr="00B55EB9" w:rsidRDefault="006C45FD" w:rsidP="00A209B3">
      <w:pPr>
        <w:pStyle w:val="BodyTextNumberedL1"/>
      </w:pPr>
      <w:r w:rsidRPr="00B55EB9">
        <w:rPr>
          <w:cs/>
        </w:rPr>
        <w:t>ပေါလု၏အမှုတော်ထမ်းဆောင်စဉ် စိတ်နေသဘော</w:t>
      </w:r>
      <w:r w:rsidR="00F7086B">
        <w:rPr>
          <w:cs/>
        </w:rPr>
        <w:t>ထားကား အဘယ်နည်း၊ ဂလာတိလူတို့ကို</w:t>
      </w:r>
      <w:r w:rsidRPr="00B55EB9">
        <w:rPr>
          <w:cs/>
        </w:rPr>
        <w:t>ကူညီရန် သမ္မာကျမ်းစာကို သူမည်သို့အသုံးပြုခဲ့သနည်း။ ပေါလု၏ပြဿနာများကို ဖြေရှင်းသည့်နည်းလမ်းများမှ သင်နှင့် သင်၏အသင်းတော် မည်သို့သင်ယူနိုင်သနည်း။</w:t>
      </w:r>
    </w:p>
    <w:p w14:paraId="67A42266" w14:textId="77777777" w:rsidR="004C171D" w:rsidRPr="00B55EB9" w:rsidRDefault="006C45FD" w:rsidP="00A209B3">
      <w:pPr>
        <w:pStyle w:val="BodyTextNumberedL1"/>
      </w:pPr>
      <w:r w:rsidRPr="00B55EB9">
        <w:rPr>
          <w:cs/>
        </w:rPr>
        <w:t>သင်၏အသင်းတော်အသိုက်အဝန်းသည် မည်သည့်ကွဲပြားမှုများကို ပြုလုပ်သနည်း။ ဂလာတိ ၃:၂၈-၂၉ အရ သင်တို့၏ကွဲပြားမှုများသည် ဘုရားသခင်ရှေ့တော်၌ ဖြောင့်မတ်ခြင်းရှိပါသလား။</w:t>
      </w:r>
    </w:p>
    <w:p w14:paraId="6F578052" w14:textId="08BD77A8" w:rsidR="004C171D" w:rsidRPr="00B55EB9" w:rsidRDefault="006C45FD" w:rsidP="00A209B3">
      <w:pPr>
        <w:pStyle w:val="BodyTextNumberedL1"/>
      </w:pPr>
      <w:r w:rsidRPr="00B55EB9">
        <w:rPr>
          <w:cs/>
        </w:rPr>
        <w:t>ပေါလုသည် ဂလာတိ ၅ တွင် လွတ်မြောက်ခြင်းနှင့် တာဝန်ယူမှုကြား ဟန်ချက်ညီမှုကို ဟောပြောခဲ့သည်။ သင်သည် ခရစ်တော်၌လွတ်မြောက်ခြင်းအား ဘုရားသခင်၏ ကိုယ်ကျင့်တရားဆိုင်ရာပညတ်ကို လေးစားမှုဖြင့် မည်သို့မျှတစွာ ချိန်ညှိနိုင်မည်နည်း။</w:t>
      </w:r>
    </w:p>
    <w:p w14:paraId="39970528" w14:textId="0420BEC6" w:rsidR="004C171D" w:rsidRPr="00B55EB9" w:rsidRDefault="006C45FD" w:rsidP="00A209B3">
      <w:pPr>
        <w:pStyle w:val="BodyTextNumberedL1"/>
      </w:pPr>
      <w:r w:rsidRPr="00B55EB9">
        <w:rPr>
          <w:cs/>
        </w:rPr>
        <w:t>ကျွန်ုပ်တို့၏အသက်တာတွင် သန့်ရှင်းသောဝိညာဉ်တော်သည် မည်သည့်အခန်းကဏ္ဍမှ</w:t>
      </w:r>
      <w:r w:rsidR="00367FD3">
        <w:rPr>
          <w:rFonts w:hint="cs"/>
          <w:cs/>
        </w:rPr>
        <w:t xml:space="preserve"> </w:t>
      </w:r>
      <w:r w:rsidRPr="00B55EB9">
        <w:rPr>
          <w:cs/>
        </w:rPr>
        <w:t>ပါဝင်သနည်း။ ဝိညာဉ်တော်အားဖြင့် အသက်ရှင်ခြင်းဟူသည် မည်သည့်အရာကို ဆိုလိုသနည်း။</w:t>
      </w:r>
    </w:p>
    <w:p w14:paraId="3DE062FD" w14:textId="77777777" w:rsidR="005A1354" w:rsidRPr="00B55EB9" w:rsidRDefault="006C45FD" w:rsidP="00A209B3">
      <w:pPr>
        <w:pStyle w:val="BodyTextNumberedL1"/>
      </w:pPr>
      <w:r w:rsidRPr="00B55EB9">
        <w:rPr>
          <w:cs/>
        </w:rPr>
        <w:t>ယနေ့ ဤစာကိုသင်လေ့လာသောအခါ၊ ဘုရားသခင်၏ကျေးဇူးတော်သည် သင့်အတွက် မည်သို့ပိုမိုထင်ရှားလာသနည်း။</w:t>
      </w:r>
    </w:p>
    <w:p w14:paraId="6F93FBD0" w14:textId="753EC259" w:rsidR="0083551B" w:rsidRPr="00A209B3" w:rsidRDefault="003145EF" w:rsidP="00A209B3">
      <w:pPr>
        <w:pStyle w:val="ReviewStatementtext"/>
      </w:pPr>
      <w:r w:rsidRPr="00A209B3">
        <w:rPr>
          <w:b/>
          <w:bCs/>
          <w:cs/>
        </w:rPr>
        <w:t>ပြန်လည်သုံးသပ်ချက်-</w:t>
      </w:r>
      <w:r w:rsidRPr="00A209B3">
        <w:rPr>
          <w:cs/>
        </w:rPr>
        <w:t xml:space="preserve"> ဤသင်ခန်းစာအရ၊ ခရစ်တော်နှင့် ကျွန်ုပ်တို့၏ပေါင်းစည်းခြင်းသည် ဤကာလမှ နောက်ကာလသို့ ကျွန်ုပ်တို့အားရွှေ့ပြောင်းပေးပုံကို ဖော်ပြသည်။ ယုံကြည်သူများသည် </w:t>
      </w:r>
      <w:r w:rsidR="00367FD3" w:rsidRPr="00A209B3">
        <w:rPr>
          <w:cs/>
        </w:rPr>
        <w:t>ခရစ်တော်</w:t>
      </w:r>
      <w:r w:rsidR="00367FD3" w:rsidRPr="00A209B3">
        <w:rPr>
          <w:rFonts w:hint="cs"/>
          <w:cs/>
        </w:rPr>
        <w:t xml:space="preserve">၏ </w:t>
      </w:r>
      <w:r w:rsidRPr="00A209B3">
        <w:rPr>
          <w:cs/>
        </w:rPr>
        <w:t>ရှင်ဘုရင်ကဲ့သို့အုပ်စိုးမည့် နောင်ကာလ၏နိုင်ငံသားများအဖြစ် ယခုပင် အသက်ရှင်နေပါသည်။ ကိုယ်တော်၏ဝိညာဉ်တော်ကို ကျွန်ုပ်တို့နှင့်အတူရှိစေရန် ပေးသနားတော်မူပြီး၊ ဖန်ဆင်းခြင်းအသစ်ကို စတင်ခဲ့သည်။ ရုပ်မြင်သံကြားများနှင့် ရုပ်ရှင်များသည် လူသား၏သာမန်ဖြစ်တည်မှုထက် ကျော်လွန်သော</w:t>
      </w:r>
      <w:r w:rsidR="00367FD3" w:rsidRPr="00A209B3">
        <w:rPr>
          <w:rFonts w:hint="cs"/>
          <w:cs/>
        </w:rPr>
        <w:t xml:space="preserve"> </w:t>
      </w:r>
      <w:r w:rsidRPr="00A209B3">
        <w:rPr>
          <w:cs/>
        </w:rPr>
        <w:t>အခြေအနေအကြောင်းများဖြစ်သည်။ စူပါမင်း၊ ပင့်ကူလူသား၊ ဟယ်ရီပေါ်တ</w:t>
      </w:r>
      <w:r w:rsidR="00367FD3" w:rsidRPr="00A209B3">
        <w:rPr>
          <w:cs/>
        </w:rPr>
        <w:t>ာနှင့် သူရဲကောင်းများ</w:t>
      </w:r>
      <w:r w:rsidRPr="00A209B3">
        <w:rPr>
          <w:cs/>
        </w:rPr>
        <w:t>ကို စဉ်းစားကြည့်ပါ။ ဤဇတ်လမ်းများသည် ကျွန်ုပ်တို့၏လက်ရှိဖြစ်တည်မှုအဆင့်ထက် ကျော်လွန်သောအဆင့်</w:t>
      </w:r>
      <w:r w:rsidR="00367FD3" w:rsidRPr="00A209B3">
        <w:rPr>
          <w:rFonts w:hint="cs"/>
          <w:cs/>
        </w:rPr>
        <w:t xml:space="preserve"> </w:t>
      </w:r>
      <w:r w:rsidRPr="00A209B3">
        <w:rPr>
          <w:cs/>
        </w:rPr>
        <w:t xml:space="preserve">တစ်ခုအား လူသားတို့၏တောင့်တမှုကိုဖော်ပြသည်။ ထိုတောင့်တမှုသည် ကျွန်ုပ်တို့၏စိတ်ကူးယဉ်မှုထက် </w:t>
      </w:r>
      <w:r w:rsidRPr="00A209B3">
        <w:rPr>
          <w:cs/>
        </w:rPr>
        <w:lastRenderedPageBreak/>
        <w:t>ကျော်လွန်၍ ခရစ်တော်၌ပြည့်စုံပါသည်။ ကိုယ်တော်သည် ကျွန်ုပ်တို့ကို သူ့ထံ၌ပေါင်းစည်းစေသောအခါ၊ ပို၍ကြီးမြတ်သော ဖြစ်တည်မှုအခြေအနေ၏ အစပ</w:t>
      </w:r>
      <w:r w:rsidR="00367FD3" w:rsidRPr="00A209B3">
        <w:rPr>
          <w:cs/>
        </w:rPr>
        <w:t>ိုင်းအတွေ့အကြုံကို ကျွန်ုပ်တို့</w:t>
      </w:r>
      <w:r w:rsidRPr="00A209B3">
        <w:rPr>
          <w:cs/>
        </w:rPr>
        <w:t>ရရှိပါသည်။</w:t>
      </w:r>
    </w:p>
    <w:p w14:paraId="59F2320A" w14:textId="3C9AC59E" w:rsidR="0083551B" w:rsidRPr="00A209B3" w:rsidRDefault="005A1354" w:rsidP="00A209B3">
      <w:pPr>
        <w:pStyle w:val="GreyCaseStudytitle"/>
      </w:pPr>
      <w:r w:rsidRPr="00A209B3">
        <w:rPr>
          <w:cs/>
        </w:rPr>
        <w:t>ကိစ္စရပ်လေ့လာမှု- အစွန်းရောက် ဧဝံဂေလိတရား</w:t>
      </w:r>
    </w:p>
    <w:p w14:paraId="3B768100" w14:textId="05A2974F" w:rsidR="0083551B" w:rsidRPr="00A209B3" w:rsidRDefault="0083551B" w:rsidP="00A209B3">
      <w:pPr>
        <w:pStyle w:val="CaseStudytext"/>
      </w:pPr>
      <w:r w:rsidRPr="00A209B3">
        <w:rPr>
          <w:cs/>
        </w:rPr>
        <w:t>ဂျန်နက်သည် စိတ်ထက်သန်သော ဧဝံဂေလိဆရာမ</w:t>
      </w:r>
      <w:r w:rsidR="00367FD3" w:rsidRPr="00A209B3">
        <w:rPr>
          <w:rFonts w:hint="cs"/>
          <w:cs/>
        </w:rPr>
        <w:t>တစ်ဦး</w:t>
      </w:r>
      <w:r w:rsidRPr="00A209B3">
        <w:rPr>
          <w:cs/>
        </w:rPr>
        <w:t>ဖြစ်သည်။ သူမသည် လူများကို ကယ်တင်ခြင်းခံရရန်သာ ပြောဆိုနေခဲ့သည်။ သူမ၏သတင်းစကား၏အနှစ်သာရမှာ ဤသို့ဖြစ်သည်_ "သင်သည် သင်၏အပြစ်များကို</w:t>
      </w:r>
      <w:r w:rsidR="00367FD3" w:rsidRPr="00A209B3">
        <w:rPr>
          <w:cs/>
        </w:rPr>
        <w:t xml:space="preserve"> နောင်တမရလျှင် ငရဲသို့သွားရ</w:t>
      </w:r>
      <w:r w:rsidRPr="00A209B3">
        <w:rPr>
          <w:cs/>
        </w:rPr>
        <w:t>မည်။ နောင်တရပါ၊ သင် သေဆုံးသောအခါ ကောင်းကင်သို့သွားရလိမ့်မည်။"</w:t>
      </w:r>
    </w:p>
    <w:p w14:paraId="0F492DE3" w14:textId="77777777" w:rsidR="004C171D" w:rsidRPr="00B55EB9" w:rsidRDefault="005A1354" w:rsidP="00A209B3">
      <w:pPr>
        <w:pStyle w:val="GreyCaseStudytitle"/>
        <w:rPr>
          <w:rFonts w:eastAsia="Times New Roman"/>
        </w:rPr>
      </w:pPr>
      <w:r w:rsidRPr="00B55EB9">
        <w:rPr>
          <w:cs/>
        </w:rPr>
        <w:t>ပြန်လည်ဆင်ခြင်သုံးသပ်ခြင်းမေးခွန်းများ</w:t>
      </w:r>
    </w:p>
    <w:p w14:paraId="076D77C8" w14:textId="77777777" w:rsidR="004C171D" w:rsidRPr="00A209B3" w:rsidRDefault="0083551B" w:rsidP="00A209B3">
      <w:pPr>
        <w:pStyle w:val="ReflectQsList"/>
        <w:numPr>
          <w:ilvl w:val="0"/>
          <w:numId w:val="3"/>
        </w:numPr>
      </w:pPr>
      <w:r w:rsidRPr="00A209B3">
        <w:rPr>
          <w:cs/>
        </w:rPr>
        <w:t>ဂျန်နက်၏ချဉ်းကပ်မှုနှင့်ပတ်သက်၍ မည်သည့်အရာသည် ကောင်းမွန်မှန်ကန်ပါသနည်း။ သူမ၏ချဉ်းကပ်မှုတွင် မည်သည့်အရာ လွဲချော်နေသနည်း။</w:t>
      </w:r>
    </w:p>
    <w:p w14:paraId="3F326627" w14:textId="77777777" w:rsidR="004C171D" w:rsidRPr="00B55EB9" w:rsidRDefault="0083551B" w:rsidP="00A209B3">
      <w:pPr>
        <w:pStyle w:val="ReflectQsList"/>
        <w:rPr>
          <w:lang w:eastAsia="en-US"/>
        </w:rPr>
      </w:pPr>
      <w:r w:rsidRPr="00B55EB9">
        <w:rPr>
          <w:cs/>
        </w:rPr>
        <w:t>ပြောင်းလဲခြင်းတွင် အပြစ်ခွင့်လွှတ်ခြင်းသာမက — ၎င်းသည် အံ့သြဖွယ်ကောင်းသည် —  ပို၍ဘုန်းကြီးသောတည်ရှိမှုအခြေအနေသို့ ဝင်ရောက်ခြင်းလည်းဖြစ်သည်။ သင်သည် ဧဝံဂေလိတရားဟောပြောသောအခါ ဤဘုန်းကြီးသောကူးပြောင်းခြင်းကို ပြောပြပါသလား။ သို့မဟုတ် သင်၏သတင်းစကားသည် ထာဝရငရဲမှလွတ်မြောက်ခြင်း သို့မဟုတ် ခွင့်လွှတ်ခြင်း (ထိုအရာများအံ့သြဖွယ်ကောင်းသကဲ့သို့ပင်) သို့ လျော့ချထားပါသလား။</w:t>
      </w:r>
    </w:p>
    <w:p w14:paraId="230A5696" w14:textId="67547C04" w:rsidR="004C171D" w:rsidRPr="00B55EB9" w:rsidRDefault="0083551B" w:rsidP="00A209B3">
      <w:pPr>
        <w:pStyle w:val="ReflectQsList"/>
        <w:rPr>
          <w:lang w:eastAsia="en-US"/>
        </w:rPr>
      </w:pPr>
      <w:r w:rsidRPr="00B55EB9">
        <w:rPr>
          <w:cs/>
        </w:rPr>
        <w:t>ထို့အတူ ခရစ်ယာန်အသက်တာတွင် ဤပို၍ဘုန်းကြီးသောအခြေအနေသို့ ဝင်ရောက်ပြီးသူတစ်ဦးအဖြစ် ယခုပင်အသက်ရှင်ခြင်းလည်းပါဝင်သည်။ သင်သည် ယုံကြည်သူများကို ဟောပြော၊ သွန်သင်၊ ဆုံးမသောအခါ ယခု သူတို့အသက်ရှင်နေသည့် ဤစိတ်လှုပ်ရှားဖွယ်ကောင်းသော အမှန်တရားကို သူတို့အားသတိပေးပါသလား။ ဥပမာအချို့ပေးပါ။</w:t>
      </w:r>
    </w:p>
    <w:p w14:paraId="32AFE81D" w14:textId="0B85B200" w:rsidR="0083551B" w:rsidRPr="00B55EB9" w:rsidRDefault="0083551B" w:rsidP="00A209B3">
      <w:pPr>
        <w:pStyle w:val="ReflectQsList"/>
        <w:rPr>
          <w:lang w:eastAsia="en-US"/>
        </w:rPr>
      </w:pPr>
      <w:r w:rsidRPr="00B55EB9">
        <w:rPr>
          <w:cs/>
        </w:rPr>
        <w:t>ထိုသို့ သတိပေးခြင်းသည် ဘုရားသခင်၏အမှုတော်ကို နာခံကာဆောင်ရွက်ရန်နှင့် မိမိ၏ဆုကျေးဇူးများကို အသုံးပြုရန် မည်သို့ခွန်အားပေးသနည်း။</w:t>
      </w:r>
    </w:p>
    <w:p w14:paraId="216869F8" w14:textId="7291FD74" w:rsidR="0083551B" w:rsidRPr="00B55EB9" w:rsidRDefault="005A1354" w:rsidP="0083551B">
      <w:pPr>
        <w:pStyle w:val="MinorHeadingBlue"/>
        <w:jc w:val="both"/>
        <w:rPr>
          <w:rFonts w:ascii="Myanmar Text" w:eastAsia="Times New Roman" w:hAnsi="Myanmar Text" w:cs="Myanmar Text"/>
          <w:bCs/>
          <w:color w:val="auto"/>
        </w:rPr>
      </w:pPr>
      <w:r w:rsidRPr="00B55EB9">
        <w:rPr>
          <w:rFonts w:ascii="Myanmar Text" w:eastAsia="Times New Roman" w:hAnsi="Myanmar Text" w:cs="Myanmar Text"/>
          <w:bCs/>
          <w:color w:val="auto"/>
          <w:cs/>
          <w:lang w:val="my-MM"/>
        </w:rPr>
        <w:t>လုပ်ဆောင်ရန် လုပ်ငန်းများ</w:t>
      </w:r>
    </w:p>
    <w:p w14:paraId="3DB602DF" w14:textId="12B0E5CC" w:rsidR="0083551B" w:rsidRPr="00A209B3" w:rsidRDefault="0083551B" w:rsidP="00A209B3">
      <w:pPr>
        <w:pStyle w:val="BulletsActionAssign"/>
      </w:pPr>
      <w:bookmarkStart w:id="2" w:name="_Hlk20306927"/>
      <w:r w:rsidRPr="00A209B3">
        <w:rPr>
          <w:cs/>
        </w:rPr>
        <w:t xml:space="preserve">ဧဝံဂေလိလုပ်ငန်းနည်းလမ်းတစ်ခုကို ရေးမှတ်ထားပါက ၎င်းကို ပေါလု၏ နောက်ဆုံးသောကာလဆိုင်ရာအမြင်နှင့် နှိုင်းယှဉ်ကြည့်ပါ။ အကယ်၍မရှိပါက၊ ပေါလု၏နောက်ဆုံးသောကာလဆိုင်ရာ ရှုထောင့်ကိုအသုံးပြုသည့် ဧဝံဂေလိတင်ပြချက်တစ်ခုရေးပါ။ </w:t>
      </w:r>
      <w:r w:rsidRPr="00A209B3">
        <w:rPr>
          <w:cs/>
        </w:rPr>
        <w:lastRenderedPageBreak/>
        <w:t>ယုံကြည်စိတ်ချရသောမိတ်ဆွေအချို့နှင့် ဝေမျှပြီး ပြင်ဆင်ပါ။ ထို့နောက် မယုံကြည်သူနှင့် စမ်းသုံးကြည့်ရန် အခွင့်အရေးကောင်းကိုရှာပါ။ တုံ့ပြန်မှုများကို မှတ်သားပြီး သင်၏ချဉ်းကပ်မှုကို ပြန်လည်ပြင်ဆင်ပါ။</w:t>
      </w:r>
      <w:bookmarkEnd w:id="2"/>
    </w:p>
    <w:p w14:paraId="7EB2F5B8" w14:textId="77777777" w:rsidR="004C171D" w:rsidRPr="00B55EB9" w:rsidRDefault="0083551B" w:rsidP="00A209B3">
      <w:pPr>
        <w:pStyle w:val="BulletsActionAssign"/>
      </w:pPr>
      <w:r w:rsidRPr="00B55EB9">
        <w:rPr>
          <w:cs/>
        </w:rPr>
        <w:t>သင်၏တရားဒေသနာအချို့ကို ဆန်းစစ်ပြီး ယင်းတို့ကို အကဲဖြတ်ပါ။</w:t>
      </w:r>
    </w:p>
    <w:p w14:paraId="61D94F5A" w14:textId="07FF9F4E" w:rsidR="004C171D" w:rsidRPr="00B55EB9" w:rsidRDefault="0083551B" w:rsidP="00A209B3">
      <w:pPr>
        <w:pStyle w:val="BulletsActionAssign"/>
      </w:pPr>
      <w:r w:rsidRPr="00B55EB9">
        <w:rPr>
          <w:cs/>
        </w:rPr>
        <w:t>နောင်တွင် တရားဟောပြောရာ၌ ဤနောက်ဆုံးသောကာလဆိုင်ရာအမြင်ကို ပိုမိုရှင်းလင်းပြတ်သားစွာ ထည့်သွင်းရန် ကြိုးစားပါ။ ထို့နောက် လူများမည်သို့တုံ့ပြန်သည်က</w:t>
      </w:r>
      <w:r w:rsidR="00367FD3">
        <w:rPr>
          <w:cs/>
        </w:rPr>
        <w:t>ို ရှာဖွေပါ။ သင့်ချဉ်းကပ်မှုကို</w:t>
      </w:r>
      <w:r w:rsidRPr="00B55EB9">
        <w:rPr>
          <w:cs/>
        </w:rPr>
        <w:t>ပြုပြင်ရန် ၎င်းတုံ့ပြန်ချက်ကို အသုံးပြုပါ။</w:t>
      </w:r>
    </w:p>
    <w:sectPr w:rsidR="004C171D" w:rsidRPr="00B55EB9" w:rsidSect="0072323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2AD80B6C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7EB7E2C"/>
    <w:multiLevelType w:val="multilevel"/>
    <w:tmpl w:val="01B86EB0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530654A9"/>
    <w:multiLevelType w:val="multilevel"/>
    <w:tmpl w:val="93768B5C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43529866">
    <w:abstractNumId w:val="0"/>
  </w:num>
  <w:num w:numId="2" w16cid:durableId="935864016">
    <w:abstractNumId w:val="1"/>
    <w:lvlOverride w:ilvl="0">
      <w:startOverride w:val="1"/>
    </w:lvlOverride>
  </w:num>
  <w:num w:numId="3" w16cid:durableId="1927303452">
    <w:abstractNumId w:val="1"/>
    <w:lvlOverride w:ilvl="0">
      <w:startOverride w:val="1"/>
    </w:lvlOverride>
  </w:num>
  <w:num w:numId="4" w16cid:durableId="1641688520">
    <w:abstractNumId w:val="4"/>
  </w:num>
  <w:num w:numId="5" w16cid:durableId="1002708942">
    <w:abstractNumId w:val="6"/>
  </w:num>
  <w:num w:numId="6" w16cid:durableId="1254822943">
    <w:abstractNumId w:val="5"/>
  </w:num>
  <w:num w:numId="7" w16cid:durableId="1708414071">
    <w:abstractNumId w:val="5"/>
  </w:num>
  <w:num w:numId="8" w16cid:durableId="71202049">
    <w:abstractNumId w:val="4"/>
  </w:num>
  <w:num w:numId="9" w16cid:durableId="1560096898">
    <w:abstractNumId w:val="2"/>
  </w:num>
  <w:num w:numId="10" w16cid:durableId="55323397">
    <w:abstractNumId w:val="3"/>
  </w:num>
  <w:num w:numId="11" w16cid:durableId="895312521">
    <w:abstractNumId w:val="3"/>
  </w:num>
  <w:num w:numId="12" w16cid:durableId="1569725974">
    <w:abstractNumId w:val="3"/>
  </w:num>
  <w:num w:numId="13" w16cid:durableId="1923565631">
    <w:abstractNumId w:val="3"/>
  </w:num>
  <w:num w:numId="14" w16cid:durableId="2025593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03C"/>
    <w:rsid w:val="000E0098"/>
    <w:rsid w:val="001328DC"/>
    <w:rsid w:val="0017203C"/>
    <w:rsid w:val="001A5C8A"/>
    <w:rsid w:val="002B787C"/>
    <w:rsid w:val="003145EF"/>
    <w:rsid w:val="00367FD3"/>
    <w:rsid w:val="00443773"/>
    <w:rsid w:val="004C171D"/>
    <w:rsid w:val="004F503D"/>
    <w:rsid w:val="005A1354"/>
    <w:rsid w:val="005C323A"/>
    <w:rsid w:val="006830F5"/>
    <w:rsid w:val="006C45FD"/>
    <w:rsid w:val="0072323A"/>
    <w:rsid w:val="007D6B02"/>
    <w:rsid w:val="0083551B"/>
    <w:rsid w:val="00A209B3"/>
    <w:rsid w:val="00AC4C3B"/>
    <w:rsid w:val="00B55EB9"/>
    <w:rsid w:val="00C434A9"/>
    <w:rsid w:val="00C81C61"/>
    <w:rsid w:val="00E07481"/>
    <w:rsid w:val="00E57C9C"/>
    <w:rsid w:val="00EA7832"/>
    <w:rsid w:val="00F61CC3"/>
    <w:rsid w:val="00F7086B"/>
    <w:rsid w:val="00FD7C77"/>
    <w:rsid w:val="00F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52A0F"/>
  <w15:chartTrackingRefBased/>
  <w15:docId w15:val="{5AA89674-4186-44A3-8D93-B193B25E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9B3"/>
    <w:pPr>
      <w:spacing w:line="278" w:lineRule="auto"/>
    </w:pPr>
    <w:rPr>
      <w:rFonts w:eastAsiaTheme="minorEastAsia"/>
      <w:kern w:val="2"/>
      <w:sz w:val="24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A20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9B3"/>
  </w:style>
  <w:style w:type="paragraph" w:styleId="PlainText">
    <w:name w:val="Plain Text"/>
    <w:basedOn w:val="Normal"/>
    <w:link w:val="PlainTextChar"/>
    <w:uiPriority w:val="99"/>
    <w:unhideWhenUsed/>
    <w:rsid w:val="00AC4C3B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C4C3B"/>
    <w:rPr>
      <w:rFonts w:ascii="Consolas" w:eastAsiaTheme="minorEastAsia" w:hAnsi="Consolas" w:cs="Consolas"/>
      <w:sz w:val="21"/>
      <w:szCs w:val="21"/>
    </w:rPr>
  </w:style>
  <w:style w:type="character" w:styleId="CommentReference">
    <w:name w:val="annotation reference"/>
    <w:uiPriority w:val="99"/>
    <w:rsid w:val="008355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3551B"/>
    <w:pPr>
      <w:suppressAutoHyphens/>
    </w:pPr>
    <w:rPr>
      <w:rFonts w:eastAsia="SimSun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51B"/>
    <w:rPr>
      <w:rFonts w:ascii="Times New Roman" w:eastAsia="SimSun" w:hAnsi="Times New Roman" w:cs="Times New Roman"/>
      <w:sz w:val="20"/>
      <w:szCs w:val="20"/>
      <w:lang w:eastAsia="ar-SA"/>
    </w:rPr>
  </w:style>
  <w:style w:type="paragraph" w:customStyle="1" w:styleId="MinorHeadingBlue">
    <w:name w:val="Minor Heading Blue"/>
    <w:basedOn w:val="Normal"/>
    <w:link w:val="MinorHeadingBlueChar"/>
    <w:uiPriority w:val="1"/>
    <w:qFormat/>
    <w:rsid w:val="0083551B"/>
    <w:pPr>
      <w:widowControl w:val="0"/>
      <w:tabs>
        <w:tab w:val="left" w:leader="dot" w:pos="8352"/>
        <w:tab w:val="left" w:leader="dot" w:pos="8496"/>
        <w:tab w:val="left" w:leader="dot" w:pos="8568"/>
      </w:tabs>
      <w:spacing w:before="240" w:after="120" w:line="276" w:lineRule="auto"/>
      <w:outlineLvl w:val="1"/>
    </w:pPr>
    <w:rPr>
      <w:rFonts w:ascii="Arial" w:eastAsia="Calibri" w:hAnsi="Arial" w:cs="Arial"/>
      <w:b/>
      <w:color w:val="2C5376"/>
    </w:rPr>
  </w:style>
  <w:style w:type="character" w:customStyle="1" w:styleId="MinorHeadingBlueChar">
    <w:name w:val="Minor Heading Blue Char"/>
    <w:link w:val="MinorHeadingBlue"/>
    <w:uiPriority w:val="1"/>
    <w:rsid w:val="0083551B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83551B"/>
    <w:pPr>
      <w:widowControl w:val="0"/>
      <w:tabs>
        <w:tab w:val="left" w:leader="dot" w:pos="8352"/>
        <w:tab w:val="left" w:leader="dot" w:pos="8496"/>
        <w:tab w:val="left" w:leader="dot" w:pos="8568"/>
      </w:tabs>
      <w:spacing w:before="240" w:after="120" w:line="276" w:lineRule="auto"/>
      <w:ind w:left="360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83551B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A209B3"/>
    <w:pPr>
      <w:numPr>
        <w:numId w:val="14"/>
      </w:numPr>
      <w:tabs>
        <w:tab w:val="left" w:pos="720"/>
      </w:tabs>
      <w:suppressAutoHyphens/>
      <w:spacing w:after="120"/>
      <w:contextualSpacing w:val="0"/>
    </w:pPr>
    <w:rPr>
      <w:rFonts w:ascii="Myanmar Text" w:eastAsia="Times New Roman" w:hAnsi="Myanmar Text" w:cs="Myanmar Text"/>
      <w:sz w:val="22"/>
      <w:szCs w:val="22"/>
      <w:lang w:val="my-MM"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A209B3"/>
    <w:pPr>
      <w:numPr>
        <w:numId w:val="8"/>
      </w:numPr>
      <w:spacing w:after="120"/>
    </w:pPr>
    <w:rPr>
      <w:rFonts w:ascii="Myanmar Text" w:eastAsia="Times New Roman" w:hAnsi="Myanmar Text" w:cs="Myanmar Text"/>
      <w:sz w:val="22"/>
      <w:szCs w:val="22"/>
      <w:lang w:val="my-MM"/>
    </w:rPr>
  </w:style>
  <w:style w:type="character" w:customStyle="1" w:styleId="ReflectQsListChar">
    <w:name w:val="Reflect Qs List Char"/>
    <w:link w:val="ReflectQsList"/>
    <w:uiPriority w:val="1"/>
    <w:rsid w:val="00A209B3"/>
    <w:rPr>
      <w:rFonts w:ascii="Myanmar Text" w:eastAsia="Times New Roman" w:hAnsi="Myanmar Text" w:cs="Myanmar Text"/>
      <w:kern w:val="2"/>
      <w:lang w:eastAsia="ar-SA" w:bidi="hi-IN"/>
      <w14:ligatures w14:val="standardContextual"/>
    </w:rPr>
  </w:style>
  <w:style w:type="character" w:customStyle="1" w:styleId="BulletsActionAssignChar">
    <w:name w:val="Bullets_Action Assign Char"/>
    <w:link w:val="BulletsActionAssign"/>
    <w:uiPriority w:val="1"/>
    <w:rsid w:val="00A209B3"/>
    <w:rPr>
      <w:rFonts w:ascii="Myanmar Text" w:eastAsia="Times New Roman" w:hAnsi="Myanmar Text" w:cs="Myanmar Text"/>
      <w:kern w:val="2"/>
      <w:lang w:eastAsia="ja-JP" w:bidi="hi-IN"/>
      <w14:ligatures w14:val="standardContextual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A209B3"/>
    <w:pPr>
      <w:widowControl w:val="0"/>
      <w:spacing w:after="120"/>
      <w:ind w:left="360"/>
    </w:pPr>
    <w:rPr>
      <w:rFonts w:ascii="Myanmar Text" w:eastAsia="Times New Roman" w:hAnsi="Myanmar Text" w:cs="Myanmar Text"/>
      <w:sz w:val="22"/>
      <w:szCs w:val="22"/>
      <w:lang w:val="my-MM"/>
    </w:rPr>
  </w:style>
  <w:style w:type="character" w:customStyle="1" w:styleId="CaseStudytextChar">
    <w:name w:val="Case Study text Char"/>
    <w:link w:val="CaseStudytext"/>
    <w:uiPriority w:val="1"/>
    <w:rsid w:val="00A209B3"/>
    <w:rPr>
      <w:rFonts w:ascii="Myanmar Text" w:eastAsia="Times New Roman" w:hAnsi="Myanmar Text" w:cs="Myanmar Text"/>
      <w:kern w:val="2"/>
      <w:lang w:eastAsia="ja-JP" w:bidi="hi-IN"/>
      <w14:ligatures w14:val="standardContextual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A209B3"/>
    <w:pPr>
      <w:spacing w:after="240"/>
    </w:pPr>
    <w:rPr>
      <w:rFonts w:ascii="Myanmar Text" w:eastAsiaTheme="minorHAnsi" w:hAnsi="Myanmar Text" w:cs="Myanmar Text"/>
      <w:bCs/>
      <w:color w:val="auto"/>
      <w:sz w:val="22"/>
      <w:szCs w:val="22"/>
      <w:lang w:val="my-MM"/>
    </w:rPr>
  </w:style>
  <w:style w:type="character" w:customStyle="1" w:styleId="GreyCaseStudytitleChar">
    <w:name w:val="Grey Case Study title Char"/>
    <w:link w:val="GreyCaseStudytitle"/>
    <w:uiPriority w:val="1"/>
    <w:rsid w:val="00A209B3"/>
    <w:rPr>
      <w:rFonts w:ascii="Myanmar Text" w:hAnsi="Myanmar Text" w:cs="Myanmar Text"/>
      <w:b/>
      <w:bCs/>
      <w:kern w:val="2"/>
      <w:lang w:eastAsia="ja-JP" w:bidi="hi-IN"/>
      <w14:ligatures w14:val="standardContextual"/>
    </w:rPr>
  </w:style>
  <w:style w:type="paragraph" w:styleId="List">
    <w:name w:val="List"/>
    <w:basedOn w:val="Normal"/>
    <w:uiPriority w:val="99"/>
    <w:semiHidden/>
    <w:unhideWhenUsed/>
    <w:rsid w:val="00AC4C3B"/>
    <w:pPr>
      <w:ind w:left="360" w:hanging="36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A209B3"/>
    <w:pPr>
      <w:widowControl w:val="0"/>
      <w:spacing w:after="0"/>
    </w:pPr>
    <w:rPr>
      <w:rFonts w:ascii="Myanmar Text" w:eastAsia="Times New Roman" w:hAnsi="Myanmar Text" w:cs="Myanmar Text"/>
      <w:sz w:val="22"/>
      <w:szCs w:val="22"/>
      <w:lang w:val="my-MM"/>
    </w:rPr>
  </w:style>
  <w:style w:type="character" w:customStyle="1" w:styleId="ReviewStatementtextChar">
    <w:name w:val="Review Statement text Char"/>
    <w:link w:val="ReviewStatementtext"/>
    <w:uiPriority w:val="1"/>
    <w:rsid w:val="00A209B3"/>
    <w:rPr>
      <w:rFonts w:ascii="Myanmar Text" w:eastAsia="Times New Roman" w:hAnsi="Myanmar Text" w:cs="Myanmar Text"/>
      <w:kern w:val="2"/>
      <w:lang w:eastAsia="ja-JP" w:bidi="hi-IN"/>
      <w14:ligatures w14:val="standardContextual"/>
    </w:rPr>
  </w:style>
  <w:style w:type="paragraph" w:customStyle="1" w:styleId="BodyText">
    <w:name w:val="BodyText"/>
    <w:basedOn w:val="Normal"/>
    <w:link w:val="BodyTextChar"/>
    <w:qFormat/>
    <w:rsid w:val="00AC4C3B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AC4C3B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AC4C3B"/>
    <w:pPr>
      <w:numPr>
        <w:numId w:val="5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A209B3"/>
    <w:pPr>
      <w:numPr>
        <w:numId w:val="7"/>
      </w:numPr>
      <w:spacing w:after="240" w:afterAutospacing="0"/>
      <w:ind w:right="720"/>
      <w:jc w:val="left"/>
    </w:pPr>
    <w:rPr>
      <w:rFonts w:ascii="Myanmar Text" w:eastAsia="Myanmar Text" w:hAnsi="Myanmar Text" w:cs="Myanmar Text"/>
      <w:sz w:val="22"/>
      <w:szCs w:val="22"/>
      <w:lang w:val="my-MM"/>
    </w:rPr>
  </w:style>
  <w:style w:type="paragraph" w:customStyle="1" w:styleId="BodyTextNumberedL2">
    <w:name w:val="BodyText Numbered L2"/>
    <w:basedOn w:val="BodyTextNumberedL1"/>
    <w:qFormat/>
    <w:rsid w:val="00AC4C3B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AC4C3B"/>
    <w:pPr>
      <w:ind w:firstLine="0"/>
    </w:pPr>
  </w:style>
  <w:style w:type="paragraph" w:customStyle="1" w:styleId="BulletParagraph">
    <w:name w:val="Bullet Paragraph"/>
    <w:basedOn w:val="Normal"/>
    <w:qFormat/>
    <w:rsid w:val="00AC4C3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AC4C3B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AC4C3B"/>
    <w:rPr>
      <w:rFonts w:ascii="Arial" w:eastAsia="Calibri" w:hAnsi="Arial" w:cs="Arial"/>
      <w:b/>
      <w:color w:val="4496A1"/>
      <w:sz w:val="24"/>
      <w:szCs w:val="24"/>
    </w:rPr>
  </w:style>
  <w:style w:type="paragraph" w:styleId="ListParagraph">
    <w:name w:val="List Paragraph"/>
    <w:basedOn w:val="Normal"/>
    <w:uiPriority w:val="34"/>
    <w:qFormat/>
    <w:rsid w:val="00AC4C3B"/>
    <w:pPr>
      <w:ind w:left="720"/>
      <w:contextualSpacing/>
    </w:pPr>
  </w:style>
  <w:style w:type="paragraph" w:customStyle="1" w:styleId="MinorHeadingGrey">
    <w:name w:val="Minor Heading Grey"/>
    <w:basedOn w:val="List"/>
    <w:link w:val="MinorHeadingGreyChar"/>
    <w:uiPriority w:val="1"/>
    <w:qFormat/>
    <w:rsid w:val="00AC4C3B"/>
    <w:pPr>
      <w:numPr>
        <w:numId w:val="9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AC4C3B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OutlineL1">
    <w:name w:val="Outline L1"/>
    <w:basedOn w:val="ListParagraph"/>
    <w:qFormat/>
    <w:rsid w:val="00AC4C3B"/>
    <w:pPr>
      <w:numPr>
        <w:numId w:val="13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AC4C3B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AC4C3B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AC4C3B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AC4C3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AC4C3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AC4C3B"/>
    <w:rPr>
      <w:i/>
      <w:iCs/>
    </w:rPr>
  </w:style>
  <w:style w:type="paragraph" w:customStyle="1" w:styleId="TitleL1">
    <w:name w:val="Title L1"/>
    <w:basedOn w:val="PlainText"/>
    <w:qFormat/>
    <w:rsid w:val="00AC4C3B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AC4C3B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288</Words>
  <Characters>4648</Characters>
  <Application>Microsoft Office Word</Application>
  <DocSecurity>0</DocSecurity>
  <Lines>78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Yasutaka Ito</cp:lastModifiedBy>
  <cp:revision>14</cp:revision>
  <dcterms:created xsi:type="dcterms:W3CDTF">2021-11-02T16:23:00Z</dcterms:created>
  <dcterms:modified xsi:type="dcterms:W3CDTF">2025-10-18T16:07:00Z</dcterms:modified>
</cp:coreProperties>
</file>