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016B8" w14:textId="7DE11E0A" w:rsidR="00506864" w:rsidRPr="00DF54FE" w:rsidRDefault="0066264C" w:rsidP="00506864">
      <w:pPr>
        <w:pStyle w:val="TitleL1"/>
        <w:rPr>
          <w:rFonts w:ascii="Myanmar Text" w:hAnsi="Myanmar Text" w:cs="Myanmar Text"/>
          <w:bCs/>
          <w:sz w:val="20"/>
          <w:szCs w:val="20"/>
          <w:cs/>
        </w:rPr>
      </w:pPr>
      <w:bookmarkStart w:id="0" w:name="OLE_LINK3"/>
      <w:bookmarkStart w:id="1" w:name="OLE_LINK4"/>
      <w:r w:rsidRPr="00DF54FE">
        <w:rPr>
          <w:rFonts w:ascii="Myanmar Text" w:eastAsia="Myanmar Text" w:hAnsi="Myanmar Text" w:cs="Myanmar Text"/>
          <w:bCs/>
          <w:cs/>
          <w:lang w:val="my-MM"/>
        </w:rPr>
        <w:t>လေ့လာမှုလမ်းညွှန်</w:t>
      </w:r>
      <w:r w:rsidRPr="00DF54FE">
        <w:rPr>
          <w:rFonts w:ascii="Myanmar Text" w:eastAsia="Myanmar Text" w:hAnsi="Myanmar Text" w:cs="Myanmar Text"/>
          <w:bCs/>
          <w:cs/>
          <w:lang w:val="my-MM"/>
        </w:rPr>
        <w:br/>
        <w:t>ဓမ္မဟောင်</w:t>
      </w:r>
      <w:r w:rsidR="00555CDB">
        <w:rPr>
          <w:rFonts w:ascii="Myanmar Text" w:eastAsia="Myanmar Text" w:hAnsi="Myanmar Text" w:cs="Myanmar Text"/>
          <w:bCs/>
          <w:cs/>
          <w:lang w:val="my-MM"/>
        </w:rPr>
        <w:t>း ပရောဖက်ကျမ်းများ</w:t>
      </w:r>
      <w:r w:rsidR="00555CDB">
        <w:rPr>
          <w:rFonts w:ascii="Myanmar Text" w:eastAsia="Myanmar Text" w:hAnsi="Myanmar Text" w:cs="Myanmar Text"/>
          <w:bCs/>
          <w:cs/>
          <w:lang w:val="my-MM"/>
        </w:rPr>
        <w:br/>
        <w:t xml:space="preserve">မော်ဂျူး </w:t>
      </w:r>
      <w:r w:rsidR="00555CDB">
        <w:rPr>
          <w:rFonts w:ascii="Myanmar Text" w:eastAsia="Myanmar Text" w:hAnsi="Myanmar Text" w:cs="Myanmar Text" w:hint="cs"/>
          <w:bCs/>
          <w:cs/>
          <w:lang w:val="my-MM"/>
        </w:rPr>
        <w:t>၈</w:t>
      </w:r>
      <w:r w:rsidRPr="00DF54FE">
        <w:rPr>
          <w:rFonts w:ascii="Myanmar Text" w:eastAsia="Myanmar Text" w:hAnsi="Myanmar Text" w:cs="Myanmar Text"/>
          <w:bCs/>
          <w:cs/>
          <w:lang w:val="my-MM"/>
        </w:rPr>
        <w:t xml:space="preserve"> – ဉာဏ်ပညာအား ဖွင့်လှစ်ဖော်ပြခြင်း – အပိုင်း ၂</w:t>
      </w:r>
    </w:p>
    <w:p w14:paraId="6C33D75F" w14:textId="37C943EB" w:rsidR="00506864" w:rsidRPr="00DF54FE" w:rsidRDefault="00555CDB" w:rsidP="00555CDB">
      <w:pPr>
        <w:pStyle w:val="BodyText"/>
        <w:jc w:val="left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လေ့လာမှု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>လ</w:t>
      </w:r>
      <w:r>
        <w:rPr>
          <w:rFonts w:ascii="Myanmar Text" w:eastAsia="Myanmar Text" w:hAnsi="Myanmar Text" w:cs="Myanmar Text"/>
          <w:cs/>
          <w:lang w:val="my-MM"/>
        </w:rPr>
        <w:t>မ်းညွှန်တိုင်းကို မော်ဂျူးလ်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>တိုင်းတွင် အကျုံးဝင်ကာမိပြီး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>ပါရှိသ</w:t>
      </w:r>
      <w:r>
        <w:rPr>
          <w:rFonts w:ascii="Myanmar Text" w:eastAsia="Myanmar Text" w:hAnsi="Myanmar Text" w:cs="Myanmar Text"/>
          <w:cs/>
          <w:lang w:val="my-MM"/>
        </w:rPr>
        <w:t>ည့် ကဏ္ဍငယ်များ အဖြစ် ခွဲထားသည်ကဏ္ဍများတွင် အဓိကအစိတ်အပိုင်း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="0066264C" w:rsidRPr="00DF54FE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66264C" w:rsidRPr="00DF54FE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မေးခွန်းများပြန်လည်သုံးသပ်ချက် 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 xml:space="preserve">ဖြစ်သည်။ သင့်အနေဖြင့်၊ ဗီဒီယို ပို့ချချက်များအား ကြည့်ရှုနေစဉ် </w:t>
      </w:r>
      <w:r w:rsidR="0066264C" w:rsidRPr="00DF54FE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သင်ရိုးဆိုင်ရာဉာဏ်စမ်းပဟေဠိပြင်ဆင်ရန်အတွက် </w:t>
      </w:r>
      <w:r w:rsidR="0066264C" w:rsidRPr="00DF54FE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လေ့လာမှုလမ်းညွှန်များအား အသုံးပြုခြင်းဆိုင်ရာ 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ထို့အပြင်၊ လေ့လာမှုလမ်းညွှန်များသည် ဤသင်ခန်းစာ၏ နောက်ဆုံးစာမေးပွဲ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>ပြင်ဆင်ရန်အတွက် အကောင်းဆုံး အရင်းအမြစ်တစ်ခုဖြစ်သောကြောင့် ၎င်းတို့ကို သေချာစွာသိမ်းဆည်း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66264C" w:rsidRPr="00DF54FE">
        <w:rPr>
          <w:rFonts w:ascii="Myanmar Text" w:eastAsia="Myanmar Text" w:hAnsi="Myanmar Text" w:cs="Myanmar Text"/>
          <w:cs/>
          <w:lang w:val="my-MM"/>
        </w:rPr>
        <w:t>ပါ။</w:t>
      </w:r>
    </w:p>
    <w:p w14:paraId="212D6732" w14:textId="1AF6FED7" w:rsidR="00506864" w:rsidRPr="00DF54FE" w:rsidRDefault="0066264C" w:rsidP="00555CDB">
      <w:pPr>
        <w:pStyle w:val="BodyTextUnindented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b/>
          <w:bCs/>
          <w:cs/>
          <w:lang w:val="my-MM"/>
        </w:rPr>
        <w:t>ကျေးဇူးပြုပြီးမှတ်သားထားပါ:</w:t>
      </w:r>
      <w:r w:rsidRPr="00DF54FE">
        <w:rPr>
          <w:rFonts w:ascii="Myanmar Text" w:eastAsia="Myanmar Text" w:hAnsi="Myanmar Text" w:cs="Myanmar Text"/>
          <w:cs/>
          <w:lang w:val="my-MM"/>
        </w:rPr>
        <w:t xml:space="preserve"> ဤမော်ဂျူးလ်တွင် “ဉာဏ်ပညာအား ဖွင့်လှစ်ဖော်ပြခြင်း” ဗီဒီယို</w:t>
      </w:r>
      <w:r w:rsidR="00555CD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555CDB">
        <w:rPr>
          <w:rFonts w:ascii="Myanmar Text" w:eastAsia="Myanmar Text" w:hAnsi="Myanmar Text" w:cs="Myanmar Text"/>
          <w:cs/>
          <w:lang w:val="my-MM"/>
        </w:rPr>
        <w:t>သင်ခန်းစာ၏ ဒုတိယတစ်ဝက်</w:t>
      </w:r>
      <w:r w:rsidRPr="00DF54FE">
        <w:rPr>
          <w:rFonts w:ascii="Myanmar Text" w:eastAsia="Myanmar Text" w:hAnsi="Myanmar Text" w:cs="Myanmar Text"/>
          <w:cs/>
          <w:lang w:val="my-MM"/>
        </w:rPr>
        <w:t>ပါဝင်သည်။</w:t>
      </w:r>
    </w:p>
    <w:p w14:paraId="5FE17E2A" w14:textId="77777777" w:rsidR="00506864" w:rsidRPr="00DF54FE" w:rsidRDefault="0066264C" w:rsidP="00555CDB">
      <w:pPr>
        <w:pStyle w:val="Divider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5D61DAA7" w14:textId="77777777" w:rsidR="00506864" w:rsidRPr="00DF54FE" w:rsidRDefault="0066264C" w:rsidP="00555CDB">
      <w:pPr>
        <w:pStyle w:val="SubTitleL1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0FC82AE6" w14:textId="42C6BD88" w:rsidR="00506864" w:rsidRPr="00DF54FE" w:rsidRDefault="003D4042" w:rsidP="00555CDB">
      <w:pPr>
        <w:pStyle w:val="SubTitleL2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၁း၂၃း၀၅ မိနစ် – %2:06:33%</w:t>
      </w:r>
    </w:p>
    <w:p w14:paraId="471A21C7" w14:textId="2E5DD1DB" w:rsidR="00506864" w:rsidRPr="00DF54FE" w:rsidRDefault="00B745E0" w:rsidP="00555CDB">
      <w:pPr>
        <w:pStyle w:val="OutlineL1"/>
        <w:spacing w:after="240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မျှော်လင့်ခြင်းကို ဖွင့်ပြခြင်း</w:t>
      </w:r>
    </w:p>
    <w:p w14:paraId="09F8C62D" w14:textId="60487A33" w:rsidR="00506864" w:rsidRPr="00DF54FE" w:rsidRDefault="00B745E0" w:rsidP="00555CDB">
      <w:pPr>
        <w:pStyle w:val="OutlineL2"/>
        <w:spacing w:after="240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0DC304F9" w14:textId="5395B011" w:rsidR="00506864" w:rsidRPr="00DF54FE" w:rsidRDefault="00B745E0" w:rsidP="00555CDB">
      <w:pPr>
        <w:pStyle w:val="OutlineL3"/>
        <w:spacing w:after="240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ဘုရားသခင့် တုန့်ပြန်မှုများ</w:t>
      </w:r>
    </w:p>
    <w:p w14:paraId="5A1A9B60" w14:textId="3090671A" w:rsidR="00506864" w:rsidRPr="00DF54FE" w:rsidRDefault="00B745E0" w:rsidP="00555CDB">
      <w:pPr>
        <w:pStyle w:val="OutlineL3"/>
        <w:spacing w:after="240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လူ့ တုန့်ပြန်ချက်များ</w:t>
      </w:r>
    </w:p>
    <w:p w14:paraId="06FFE064" w14:textId="5784E6D8" w:rsidR="00506864" w:rsidRPr="00DF54FE" w:rsidRDefault="00B745E0" w:rsidP="00555CDB">
      <w:pPr>
        <w:pStyle w:val="OutlineL2"/>
        <w:spacing w:after="240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ခေတ်သစ်ကျင့်သုံးမှု</w:t>
      </w:r>
    </w:p>
    <w:p w14:paraId="2D3EB93B" w14:textId="2ED00BA4" w:rsidR="00506864" w:rsidRPr="00DF54FE" w:rsidRDefault="00B745E0" w:rsidP="00555CDB">
      <w:pPr>
        <w:pStyle w:val="OutlineL3"/>
        <w:spacing w:after="240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ခရစ်တော်၏ သတို့သ္မီး</w:t>
      </w:r>
    </w:p>
    <w:p w14:paraId="111828C4" w14:textId="7E5B5915" w:rsidR="00506864" w:rsidRPr="00DF54FE" w:rsidRDefault="00B745E0" w:rsidP="00555CDB">
      <w:pPr>
        <w:pStyle w:val="OutlineL3"/>
        <w:spacing w:after="240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ခရစ်တော်၌ နောင်ကာလ</w:t>
      </w:r>
    </w:p>
    <w:p w14:paraId="02DFA1F7" w14:textId="2098D106" w:rsidR="00506864" w:rsidRPr="00DF54FE" w:rsidRDefault="00B745E0" w:rsidP="00555CDB">
      <w:pPr>
        <w:pStyle w:val="OutlineL1"/>
        <w:spacing w:after="240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62747421" w14:textId="77777777" w:rsidR="00A238A9" w:rsidRPr="00DF54FE" w:rsidRDefault="00A238A9" w:rsidP="00555CDB">
      <w:pPr>
        <w:rPr>
          <w:rFonts w:ascii="Myanmar Text" w:eastAsia="Times New Roman" w:hAnsi="Myanmar Text" w:cs="Myanmar Text"/>
          <w:b/>
          <w:bCs/>
          <w:caps/>
          <w:color w:val="212529"/>
          <w:sz w:val="28"/>
          <w:szCs w:val="28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br w:type="page"/>
      </w:r>
    </w:p>
    <w:p w14:paraId="3B748D59" w14:textId="57914352" w:rsidR="00506864" w:rsidRPr="00DF54FE" w:rsidRDefault="0014633A" w:rsidP="00555CDB">
      <w:pPr>
        <w:pStyle w:val="SubTitleL1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lastRenderedPageBreak/>
        <w:t>ပြန်လည်သုံးသပ်ခြင်း</w:t>
      </w:r>
      <w:r w:rsidR="00B745E0" w:rsidRPr="00DF54FE">
        <w:rPr>
          <w:rFonts w:ascii="Myanmar Text" w:eastAsia="Myanmar Text" w:hAnsi="Myanmar Text" w:cs="Myanmar Text"/>
          <w:cs/>
          <w:lang w:val="my-MM"/>
        </w:rPr>
        <w:t>မေးခွန်းများ</w:t>
      </w:r>
    </w:p>
    <w:p w14:paraId="5579212E" w14:textId="32E44858" w:rsidR="00506864" w:rsidRPr="00DF54FE" w:rsidRDefault="00555CDB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ဘုရားသခင်၏</w:t>
      </w:r>
      <w:r w:rsidR="00B745E0" w:rsidRPr="00DF54FE">
        <w:rPr>
          <w:rFonts w:ascii="Myanmar Text" w:eastAsia="Myanmar Text" w:hAnsi="Myanmar Text" w:cs="Myanmar Text"/>
          <w:cs/>
          <w:lang w:val="my-MM"/>
        </w:rPr>
        <w:t>နောင်ကာလ</w:t>
      </w:r>
      <w:r w:rsidRPr="00DF54FE">
        <w:rPr>
          <w:rFonts w:ascii="Myanmar Text" w:eastAsia="Myanmar Text" w:hAnsi="Myanmar Text" w:cs="Myanmar Text"/>
          <w:cs/>
          <w:lang w:val="my-MM"/>
        </w:rPr>
        <w:t>ဆိုင်ရာ</w:t>
      </w:r>
      <w:r w:rsidR="00B745E0" w:rsidRPr="00DF54FE">
        <w:rPr>
          <w:rFonts w:ascii="Myanmar Text" w:eastAsia="Myanmar Text" w:hAnsi="Myanmar Text" w:cs="Myanmar Text"/>
          <w:cs/>
          <w:lang w:val="my-MM"/>
        </w:rPr>
        <w:t xml:space="preserve"> ကောင်းချီးမင်္ဂလာမျှော်လင့်ချက်ကို မိမိလူမျိုးအား ________ တုန့်ပြန်မှုများတွင် တွေ့ရသော်လည်း၊ အဆိုပါ ကောင်းချီးမင်္ဂလာများသည် ဘုရားသခင်၏လူများက ကိုယ်တော်၏ ________ ကို________ တုန့်ပြန်မှသာ ရောက်လာမည် ဖြစ်သည်။</w:t>
      </w:r>
    </w:p>
    <w:p w14:paraId="0A3E87C6" w14:textId="6285F418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ဟောရှေ ၉း၁၀-၁၂ တွင် ဣသရေလလူမျိုးအား"အသီး" နှင့်နှိုင်းယှဉ်ခြင်းသည် ________ ကာလတွင် ဣသရေလလူမျိုးကို ဘုရားသခင်၏ သနားကြင်နာခြင်းကို ထင်ဟပ်စေသည်။</w:t>
      </w:r>
    </w:p>
    <w:p w14:paraId="33075650" w14:textId="4E32C5B5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ဘုရားသခင်သည် ဟောရှေ ၉:၁၃-၁၇ တွင် ဣသရေလလူမျိုးကို “စိုက်ပျိုးထားသော</w:t>
      </w:r>
      <w:r w:rsidR="00555CD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F54FE">
        <w:rPr>
          <w:rFonts w:ascii="Myanmar Text" w:eastAsia="Myanmar Text" w:hAnsi="Myanmar Text" w:cs="Myanmar Text"/>
          <w:cs/>
          <w:lang w:val="my-MM"/>
        </w:rPr>
        <w:t>စွန်ပလွံပင်” နှင့် နှိုင်းယှဉ်ခြင်းက ဣသရေလမျိုးနွယ်များကို ________ တွင် စိုက်ပျိုးခဲ့ကြောင်း ထင်ဟပ်စေသည်။</w:t>
      </w:r>
    </w:p>
    <w:p w14:paraId="48BDEDA4" w14:textId="5DE8CC1B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ဘုရားသခင်သည် ဟောရှေ ၁၀:၁-၁၀ တွင် ဣသရေလလူမျိုးအား “ဝေဆာသော</w:t>
      </w:r>
      <w:r w:rsidR="00555CD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F54FE">
        <w:rPr>
          <w:rFonts w:ascii="Myanmar Text" w:eastAsia="Myanmar Text" w:hAnsi="Myanmar Text" w:cs="Myanmar Text"/>
          <w:cs/>
          <w:lang w:val="my-MM"/>
        </w:rPr>
        <w:t>စပျစ်နွယ်ပင်” နှင့် နှိုင်းယှဥ်ထားခြင်းသည် ________ ကာလကို ညွှန်ပြသည်။</w:t>
      </w:r>
    </w:p>
    <w:p w14:paraId="44EA200F" w14:textId="7646948B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ဟောရှေ ၉-၁၄ တွင် ပါရှိသော ဥပမာငါးမျိုးစလုံးတွင် မည်သည့်အရာပါဝင်သနည်း။</w:t>
      </w:r>
    </w:p>
    <w:p w14:paraId="2E408571" w14:textId="504468B8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ဘုရားသခင်သည် ကျိန်ခြင်းအမင်္ဂလာတို့အား ပြန်ရုပ်သိမ်းပြီး၊ မိမိ၏လူများအား နောင်ကာလကောင်းချီးမင်္ဂလာများဆီသို့ ခေါ်ဆောင်သည်ကို ယုဒခေါင်းဆောင်တို့မြင်လိုပါက မည်သည့်အရာနှစ်ခုလိုအပ်သနည်း။</w:t>
      </w:r>
    </w:p>
    <w:p w14:paraId="1EA97CB4" w14:textId="1995F731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ယုဒသည် ရှေးယခင်က ပုန်ကန်မှုသမိုင်းရှည်မရှိခဲ့သောကြောင့်၊ ဟောရှေသည် ယုဒ၏</w:t>
      </w:r>
      <w:r w:rsidR="00555CD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F54FE">
        <w:rPr>
          <w:rFonts w:ascii="Myanmar Text" w:eastAsia="Myanmar Text" w:hAnsi="Myanmar Text" w:cs="Myanmar Text"/>
          <w:cs/>
          <w:lang w:val="my-MM"/>
        </w:rPr>
        <w:t>လက်ရှိတုံ့ပြန်မှုအခြေအနေကို အာရုံစိုက်ခဲ့သည်မှာ မှန်ပါသလား။</w:t>
      </w:r>
    </w:p>
    <w:p w14:paraId="14D1E1E8" w14:textId="259DED25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"သူတို့သည် စာငှက် ကဲ့သို့ အဲဂုတ္တုပြည်မှ၎င်း၊ ချိုးကဲ့သို့ အာရှုရိပြည်မှ၎င်း အလျင်အမြန်</w:t>
      </w:r>
      <w:r w:rsidR="00555CD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F54FE">
        <w:rPr>
          <w:rFonts w:ascii="Myanmar Text" w:eastAsia="Myanmar Text" w:hAnsi="Myanmar Text" w:cs="Myanmar Text"/>
          <w:cs/>
          <w:lang w:val="my-MM"/>
        </w:rPr>
        <w:t>ပြေးကြ၍ သူတို့ကို နေရင်းအရပ်၌ ငါနေရာချမည်ဟု ထာဝရ ဘုရား မိန့်တော်မူ၏" (ဟောရှေ ၁၁း၁၁)။</w:t>
      </w:r>
    </w:p>
    <w:p w14:paraId="0B25F88F" w14:textId="6557B10D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lastRenderedPageBreak/>
        <w:t>ဟောရှေ ၁၂:၅ တွင်အသုံးပြုထားသည့် “ထာဝရဘုရာ</w:t>
      </w:r>
      <w:r w:rsidR="00555CDB">
        <w:rPr>
          <w:rFonts w:ascii="Myanmar Text" w:eastAsia="Myanmar Text" w:hAnsi="Myanmar Text" w:cs="Myanmar Text"/>
          <w:cs/>
          <w:lang w:val="my-MM"/>
        </w:rPr>
        <w:t>းတည်းဟူသော နာမသည် ထိုဘုရားသခင်၏</w:t>
      </w:r>
      <w:r w:rsidRPr="00DF54FE">
        <w:rPr>
          <w:rFonts w:ascii="Myanmar Text" w:eastAsia="Myanmar Text" w:hAnsi="Myanmar Text" w:cs="Myanmar Text"/>
          <w:cs/>
          <w:lang w:val="my-MM"/>
        </w:rPr>
        <w:t>ဘွဲ့နာမတော်ဖြစ်၏” သည် မည်သည့်အရာကို ရည်ညွှန်းသနည်း။</w:t>
      </w:r>
    </w:p>
    <w:p w14:paraId="5AC93FD1" w14:textId="6D25D085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“ကယ်တင်ခြင်းအတွက် ဘုရားသခင်ထံ လှည့်လာပြီး ကိုယ်တော်၏ ထာဝရကောင်းချီး</w:t>
      </w:r>
      <w:r w:rsidR="00555CDB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DF54FE">
        <w:rPr>
          <w:rFonts w:ascii="Myanmar Text" w:eastAsia="Myanmar Text" w:hAnsi="Myanmar Text" w:cs="Myanmar Text"/>
          <w:cs/>
          <w:lang w:val="my-MM"/>
        </w:rPr>
        <w:t>မင်္ဂလာများကို ခံယူမည့် သစ္စာရှိသူ”သည် မည်သူနည်း။</w:t>
      </w:r>
    </w:p>
    <w:p w14:paraId="5AA1B23C" w14:textId="4ABD49E9" w:rsidR="00506864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သင်ခန်းစာအရ၊ ဟောရှေ ၁၁:၁ တွင် ယေရှုကို ဟောရှေ တိုက်ရိုက်ရည်ညွှန်းကြောင်း မဿဲသိခဲ့ပါသလား။</w:t>
      </w:r>
    </w:p>
    <w:p w14:paraId="13364096" w14:textId="019B462E" w:rsidR="00B745E0" w:rsidRPr="00DF54FE" w:rsidRDefault="00B745E0" w:rsidP="00555CDB">
      <w:pPr>
        <w:pStyle w:val="BodyTextNumberedL1"/>
        <w:jc w:val="left"/>
        <w:rPr>
          <w:rFonts w:ascii="Myanmar Text" w:hAnsi="Myanmar Text" w:cs="Myanmar Text"/>
          <w:cs/>
        </w:rPr>
      </w:pPr>
      <w:r w:rsidRPr="00DF54FE">
        <w:rPr>
          <w:rFonts w:ascii="Myanmar Text" w:eastAsia="Myanmar Text" w:hAnsi="Myanmar Text" w:cs="Myanmar Text"/>
          <w:cs/>
          <w:lang w:val="my-MM"/>
        </w:rPr>
        <w:t>တမန်တော်ပေါလုသည် ၁ ကောရိန္သု ၁၅ တွင် နောင်ကာလ၏ပြီးပြည့်စုံမှုကို ရည်ညွှန်းရာတွင် ဟောရှေ၏မည်သည့်ကျမ်းပိုဒ်ကို ကိုးကားခဲ့သနည်း။</w:t>
      </w:r>
      <w:bookmarkEnd w:id="0"/>
      <w:bookmarkEnd w:id="1"/>
    </w:p>
    <w:sectPr w:rsidR="00B745E0" w:rsidRPr="00DF54FE" w:rsidSect="00370FAD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DE252" w14:textId="77777777" w:rsidR="00371826" w:rsidRDefault="00371826" w:rsidP="006E2FC3">
      <w:pPr>
        <w:rPr>
          <w:rFonts w:cs="Calibri"/>
          <w:cs/>
        </w:rPr>
      </w:pPr>
      <w:r>
        <w:separator/>
      </w:r>
    </w:p>
  </w:endnote>
  <w:endnote w:type="continuationSeparator" w:id="0">
    <w:p w14:paraId="7849C30C" w14:textId="77777777" w:rsidR="00371826" w:rsidRDefault="00371826" w:rsidP="006E2FC3">
      <w:pPr>
        <w:rPr>
          <w:rFonts w:cs="Calibri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73030088"/>
      <w:docPartObj>
        <w:docPartGallery w:val="Page Numbers (Bottom of Page)"/>
        <w:docPartUnique/>
      </w:docPartObj>
    </w:sdtPr>
    <w:sdtContent>
      <w:p w14:paraId="1DF7A3E6" w14:textId="4A7CB0C7" w:rsidR="00506864" w:rsidRDefault="006E2FC3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</w:rPr>
        </w:pPr>
        <w:r>
          <w:rPr>
            <w:rStyle w:val="PageNumber"/>
          </w:rPr>
          <w:fldChar w:fldCharType="begin"/>
        </w:r>
        <w:r>
          <w:rPr>
            <w:rStyle w:val="PageNumber"/>
            <w:rFonts w:cs="Calibri"/>
            <w:cs/>
            <w:lang w:val="my-MM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55CDB">
          <w:rPr>
            <w:rStyle w:val="PageNumber"/>
            <w:rFonts w:cs="Myanmar Text"/>
            <w:noProof/>
            <w:cs/>
            <w:lang w:val="my-MM"/>
          </w:rPr>
          <w:t>0</w:t>
        </w:r>
        <w:r>
          <w:rPr>
            <w:rStyle w:val="PageNumber"/>
          </w:rPr>
          <w:fldChar w:fldCharType="end"/>
        </w:r>
      </w:p>
    </w:sdtContent>
  </w:sdt>
  <w:p w14:paraId="3D50994C" w14:textId="5504387B" w:rsidR="006E2FC3" w:rsidRDefault="006E2FC3">
    <w:pPr>
      <w:pStyle w:val="Footer"/>
      <w:rPr>
        <w:rFonts w:cs="Calibri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-841240696"/>
      <w:docPartObj>
        <w:docPartGallery w:val="Page Numbers (Bottom of Page)"/>
        <w:docPartUnique/>
      </w:docPartObj>
    </w:sdtPr>
    <w:sdtContent>
      <w:p w14:paraId="731F2129" w14:textId="2AFEAE1B" w:rsidR="00506864" w:rsidRDefault="006E2FC3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</w:rPr>
        </w:pPr>
        <w:r w:rsidRPr="006E2FC3">
          <w:rPr>
            <w:rStyle w:val="PageNumber"/>
            <w:sz w:val="20"/>
            <w:szCs w:val="20"/>
          </w:rPr>
          <w:fldChar w:fldCharType="begin"/>
        </w:r>
        <w:r w:rsidRPr="006E2FC3">
          <w:rPr>
            <w:rStyle w:val="PageNumber"/>
            <w:rFonts w:cs="Calibri"/>
            <w:sz w:val="20"/>
            <w:szCs w:val="20"/>
            <w:cs/>
            <w:lang w:val="my-MM"/>
          </w:rPr>
          <w:instrText xml:space="preserve"> PAGE </w:instrText>
        </w:r>
        <w:r w:rsidRPr="006E2FC3">
          <w:rPr>
            <w:rStyle w:val="PageNumber"/>
            <w:sz w:val="20"/>
            <w:szCs w:val="20"/>
          </w:rPr>
          <w:fldChar w:fldCharType="separate"/>
        </w:r>
        <w:r w:rsidR="0014633A">
          <w:rPr>
            <w:rStyle w:val="PageNumber"/>
            <w:rFonts w:cs="Myanmar Text"/>
            <w:noProof/>
            <w:sz w:val="20"/>
            <w:szCs w:val="20"/>
            <w:cs/>
            <w:lang w:val="my-MM"/>
          </w:rPr>
          <w:t>4</w:t>
        </w:r>
        <w:r w:rsidRPr="006E2FC3">
          <w:rPr>
            <w:rStyle w:val="PageNumber"/>
            <w:sz w:val="20"/>
            <w:szCs w:val="20"/>
          </w:rPr>
          <w:fldChar w:fldCharType="end"/>
        </w:r>
      </w:p>
    </w:sdtContent>
  </w:sdt>
  <w:p w14:paraId="59DDE470" w14:textId="40576088" w:rsidR="006E2FC3" w:rsidRPr="006E2FC3" w:rsidRDefault="006E2FC3" w:rsidP="006E2FC3">
    <w:pPr>
      <w:pStyle w:val="Footer"/>
      <w:jc w:val="center"/>
      <w:rPr>
        <w:rFonts w:cs="Calibri"/>
        <w:sz w:val="20"/>
        <w:szCs w:val="20"/>
        <w:cs/>
      </w:rPr>
    </w:pPr>
    <w:r w:rsidRPr="006E2FC3">
      <w:rPr>
        <w:rFonts w:cs="Myanmar Text"/>
        <w:i/>
        <w:iCs/>
        <w:sz w:val="20"/>
        <w:szCs w:val="20"/>
        <w:cs/>
        <w:lang w:val="my-MM"/>
      </w:rPr>
      <w:t>အခြားအရင်းအမြစ်များအတွက်၊</w:t>
    </w:r>
    <w:r w:rsidRPr="006E2FC3">
      <w:rPr>
        <w:rFonts w:cs="Calibri"/>
        <w:i/>
        <w:iCs/>
        <w:sz w:val="20"/>
        <w:szCs w:val="20"/>
        <w:cs/>
        <w:lang w:val="my-MM"/>
      </w:rPr>
      <w:t xml:space="preserve"> </w:t>
    </w:r>
    <w:r w:rsidRPr="006E2FC3">
      <w:rPr>
        <w:rFonts w:cs="Myanmar Text"/>
        <w:i/>
        <w:iCs/>
        <w:sz w:val="20"/>
        <w:szCs w:val="20"/>
        <w:cs/>
        <w:lang w:val="my-MM"/>
      </w:rPr>
      <w:t>ကျေးဇူးပြု၍</w:t>
    </w:r>
    <w:r w:rsidRPr="006E2FC3">
      <w:rPr>
        <w:rFonts w:cs="Calibri"/>
        <w:i/>
        <w:iCs/>
        <w:sz w:val="20"/>
        <w:szCs w:val="20"/>
        <w:cs/>
        <w:lang w:val="my-MM"/>
      </w:rPr>
      <w:t xml:space="preserve"> </w:t>
    </w:r>
    <w:r w:rsidRPr="006E2FC3">
      <w:rPr>
        <w:rFonts w:cs="Myanmar Text"/>
        <w:i/>
        <w:iCs/>
        <w:sz w:val="20"/>
        <w:szCs w:val="20"/>
        <w:cs/>
        <w:lang w:val="my-MM"/>
      </w:rPr>
      <w:t>တတိယထောင်စုနှစ်အမှုတော်များ</w:t>
    </w:r>
    <w:r w:rsidRPr="006E2FC3">
      <w:rPr>
        <w:rFonts w:cs="Calibri"/>
        <w:i/>
        <w:iCs/>
        <w:sz w:val="20"/>
        <w:szCs w:val="20"/>
        <w:cs/>
        <w:lang w:val="my-MM"/>
      </w:rPr>
      <w:t xml:space="preserve"> thirdmill.org </w:t>
    </w:r>
    <w:r w:rsidRPr="006E2FC3">
      <w:rPr>
        <w:rFonts w:cs="Myanmar Text"/>
        <w:i/>
        <w:iCs/>
        <w:sz w:val="20"/>
        <w:szCs w:val="20"/>
        <w:cs/>
        <w:lang w:val="my-MM"/>
      </w:rPr>
      <w:t>တွင်</w:t>
    </w:r>
    <w:r w:rsidRPr="006E2FC3">
      <w:rPr>
        <w:rFonts w:cs="Calibri"/>
        <w:i/>
        <w:iCs/>
        <w:sz w:val="20"/>
        <w:szCs w:val="20"/>
        <w:cs/>
        <w:lang w:val="my-MM"/>
      </w:rPr>
      <w:t xml:space="preserve"> </w:t>
    </w:r>
    <w:r w:rsidRPr="006E2FC3">
      <w:rPr>
        <w:rFonts w:cs="Myanmar Text"/>
        <w:i/>
        <w:iCs/>
        <w:sz w:val="20"/>
        <w:szCs w:val="20"/>
        <w:cs/>
        <w:lang w:val="my-MM"/>
      </w:rPr>
      <w:t>ဝင်ရောက်ကြည့်ရှုပါ။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65E19" w14:textId="77777777" w:rsidR="00371826" w:rsidRDefault="00371826" w:rsidP="006E2FC3">
      <w:pPr>
        <w:rPr>
          <w:rFonts w:cs="Calibri"/>
          <w:cs/>
        </w:rPr>
      </w:pPr>
      <w:r>
        <w:separator/>
      </w:r>
    </w:p>
  </w:footnote>
  <w:footnote w:type="continuationSeparator" w:id="0">
    <w:p w14:paraId="05C06C4D" w14:textId="77777777" w:rsidR="00371826" w:rsidRDefault="00371826" w:rsidP="006E2FC3">
      <w:pPr>
        <w:rPr>
          <w:rFonts w:cs="Calibri"/>
          <w:cs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 w16cid:durableId="2042314539">
    <w:abstractNumId w:val="1"/>
  </w:num>
  <w:num w:numId="2" w16cid:durableId="1799644212">
    <w:abstractNumId w:val="1"/>
  </w:num>
  <w:num w:numId="3" w16cid:durableId="1257515939">
    <w:abstractNumId w:val="0"/>
  </w:num>
  <w:num w:numId="4" w16cid:durableId="968896984">
    <w:abstractNumId w:val="0"/>
  </w:num>
  <w:num w:numId="5" w16cid:durableId="609438590">
    <w:abstractNumId w:val="0"/>
  </w:num>
  <w:num w:numId="6" w16cid:durableId="1744793988">
    <w:abstractNumId w:val="0"/>
  </w:num>
  <w:num w:numId="7" w16cid:durableId="1141000068">
    <w:abstractNumId w:val="2"/>
  </w:num>
  <w:num w:numId="8" w16cid:durableId="1860117228">
    <w:abstractNumId w:val="1"/>
  </w:num>
  <w:num w:numId="9" w16cid:durableId="1902979331">
    <w:abstractNumId w:val="1"/>
  </w:num>
  <w:num w:numId="10" w16cid:durableId="488137107">
    <w:abstractNumId w:val="0"/>
  </w:num>
  <w:num w:numId="11" w16cid:durableId="1120107069">
    <w:abstractNumId w:val="0"/>
  </w:num>
  <w:num w:numId="12" w16cid:durableId="1005547650">
    <w:abstractNumId w:val="0"/>
  </w:num>
  <w:num w:numId="13" w16cid:durableId="1719939583">
    <w:abstractNumId w:val="0"/>
  </w:num>
  <w:num w:numId="14" w16cid:durableId="1411121648">
    <w:abstractNumId w:val="0"/>
  </w:num>
  <w:num w:numId="15" w16cid:durableId="86960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2035B"/>
    <w:rsid w:val="00056BDA"/>
    <w:rsid w:val="000B60D9"/>
    <w:rsid w:val="000E2066"/>
    <w:rsid w:val="0014633A"/>
    <w:rsid w:val="00285A44"/>
    <w:rsid w:val="002D6C7D"/>
    <w:rsid w:val="002F600A"/>
    <w:rsid w:val="003073D4"/>
    <w:rsid w:val="00370FAD"/>
    <w:rsid w:val="00371826"/>
    <w:rsid w:val="00394CD2"/>
    <w:rsid w:val="003D4042"/>
    <w:rsid w:val="003D6404"/>
    <w:rsid w:val="003F3971"/>
    <w:rsid w:val="00401F5F"/>
    <w:rsid w:val="00443773"/>
    <w:rsid w:val="004900A7"/>
    <w:rsid w:val="00506864"/>
    <w:rsid w:val="00555CDB"/>
    <w:rsid w:val="00581288"/>
    <w:rsid w:val="00586650"/>
    <w:rsid w:val="00595E14"/>
    <w:rsid w:val="0066264C"/>
    <w:rsid w:val="006E2FC3"/>
    <w:rsid w:val="00763FB5"/>
    <w:rsid w:val="00827521"/>
    <w:rsid w:val="008442C9"/>
    <w:rsid w:val="00853AFD"/>
    <w:rsid w:val="008F0073"/>
    <w:rsid w:val="009A38C2"/>
    <w:rsid w:val="009C4274"/>
    <w:rsid w:val="009D29C4"/>
    <w:rsid w:val="00A12235"/>
    <w:rsid w:val="00A238A9"/>
    <w:rsid w:val="00B745E0"/>
    <w:rsid w:val="00BE47D6"/>
    <w:rsid w:val="00C4326C"/>
    <w:rsid w:val="00DF54FE"/>
    <w:rsid w:val="00E00EF5"/>
    <w:rsid w:val="00E6482F"/>
    <w:rsid w:val="00E8680F"/>
    <w:rsid w:val="00EF2C68"/>
    <w:rsid w:val="00F35F5F"/>
    <w:rsid w:val="00F52D7F"/>
    <w:rsid w:val="00F8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F977"/>
  <w15:chartTrackingRefBased/>
  <w15:docId w15:val="{9D0DAF7F-5DEC-1D4F-8B49-D16172D6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3D4"/>
    <w:pPr>
      <w:spacing w:after="160" w:line="278" w:lineRule="auto"/>
    </w:pPr>
    <w:rPr>
      <w:rFonts w:eastAsiaTheme="minorEastAsia"/>
      <w:kern w:val="2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3073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3D4"/>
  </w:style>
  <w:style w:type="paragraph" w:styleId="PlainText">
    <w:name w:val="Plain Text"/>
    <w:basedOn w:val="Normal"/>
    <w:link w:val="PlainTextChar"/>
    <w:uiPriority w:val="99"/>
    <w:unhideWhenUsed/>
    <w:rsid w:val="00A1223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12235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122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2235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A122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2235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A12235"/>
  </w:style>
  <w:style w:type="paragraph" w:customStyle="1" w:styleId="BodyTextNumberedL1">
    <w:name w:val="BodyText Numbered L1"/>
    <w:basedOn w:val="BodyText"/>
    <w:qFormat/>
    <w:rsid w:val="00A12235"/>
    <w:pPr>
      <w:numPr>
        <w:numId w:val="9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A12235"/>
    <w:pPr>
      <w:numPr>
        <w:ilvl w:val="1"/>
      </w:numPr>
    </w:pPr>
  </w:style>
  <w:style w:type="paragraph" w:customStyle="1" w:styleId="OutlineL1">
    <w:name w:val="Outline L1"/>
    <w:basedOn w:val="ListParagraph"/>
    <w:qFormat/>
    <w:rsid w:val="00C4326C"/>
    <w:pPr>
      <w:numPr>
        <w:numId w:val="15"/>
      </w:numPr>
      <w:spacing w:before="240" w:after="480"/>
      <w:contextualSpacing w:val="0"/>
    </w:pPr>
  </w:style>
  <w:style w:type="paragraph" w:styleId="ListParagraph">
    <w:name w:val="List Paragraph"/>
    <w:basedOn w:val="Normal"/>
    <w:uiPriority w:val="34"/>
    <w:qFormat/>
    <w:rsid w:val="00A12235"/>
    <w:pPr>
      <w:ind w:left="720"/>
      <w:contextualSpacing/>
    </w:pPr>
  </w:style>
  <w:style w:type="paragraph" w:customStyle="1" w:styleId="OutlineL2">
    <w:name w:val="Outline L2"/>
    <w:basedOn w:val="OutlineL1"/>
    <w:qFormat/>
    <w:rsid w:val="00A12235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A12235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A12235"/>
    <w:pPr>
      <w:numPr>
        <w:ilvl w:val="3"/>
      </w:numPr>
    </w:pPr>
    <w:rPr>
      <w:rFonts w:ascii="Calibri" w:hAnsi="Calibri" w:cs="Calibri"/>
    </w:rPr>
  </w:style>
  <w:style w:type="paragraph" w:customStyle="1" w:styleId="BodyText">
    <w:name w:val="BodyText"/>
    <w:basedOn w:val="Normal"/>
    <w:link w:val="BodyTextChar"/>
    <w:qFormat/>
    <w:rsid w:val="00A12235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A12235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A12235"/>
    <w:pPr>
      <w:numPr>
        <w:numId w:val="7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Unindented">
    <w:name w:val="BodyText Unindented"/>
    <w:basedOn w:val="BodyText"/>
    <w:qFormat/>
    <w:rsid w:val="00A12235"/>
    <w:pPr>
      <w:ind w:firstLine="0"/>
    </w:pPr>
  </w:style>
  <w:style w:type="paragraph" w:customStyle="1" w:styleId="BulletParagraph">
    <w:name w:val="Bullet Paragraph"/>
    <w:basedOn w:val="Normal"/>
    <w:qFormat/>
    <w:rsid w:val="00A12235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A12235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customStyle="1" w:styleId="SubTitleL1">
    <w:name w:val="Sub Title L1"/>
    <w:basedOn w:val="Normal"/>
    <w:qFormat/>
    <w:rsid w:val="00A12235"/>
    <w:pPr>
      <w:keepNext/>
      <w:spacing w:before="360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A12235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A12235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A12235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A12235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C4326C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21</cp:revision>
  <cp:lastPrinted>2025-05-17T14:07:00Z</cp:lastPrinted>
  <dcterms:created xsi:type="dcterms:W3CDTF">2021-04-14T19:36:00Z</dcterms:created>
  <dcterms:modified xsi:type="dcterms:W3CDTF">2025-05-17T14:07:00Z</dcterms:modified>
</cp:coreProperties>
</file>