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91432" w14:textId="164D6BEE" w:rsidR="00D82EC1" w:rsidRPr="00F23E1C" w:rsidRDefault="00EE1176" w:rsidP="00EE1176">
      <w:pPr>
        <w:pStyle w:val="TitleL1"/>
        <w:rPr>
          <w:rFonts w:ascii="Myanmar Text" w:hAnsi="Myanmar Text" w:cs="Myanmar Text"/>
          <w:bCs/>
          <w:cs/>
        </w:rPr>
      </w:pPr>
      <w:bookmarkStart w:id="0" w:name="_Hlk86055217"/>
      <w:r>
        <w:rPr>
          <w:rFonts w:ascii="Myanmar Text" w:eastAsia="Myanmar Text" w:hAnsi="Myanmar Text" w:cs="Myanmar Text"/>
          <w:bCs/>
          <w:cs/>
          <w:lang w:val="my-MM"/>
        </w:rPr>
        <w:t>ဓမ္မဟောင်း</w:t>
      </w:r>
      <w:r w:rsidR="00D82EC1" w:rsidRPr="00F23E1C">
        <w:rPr>
          <w:rFonts w:ascii="Myanmar Text" w:eastAsia="Myanmar Text" w:hAnsi="Myanmar Text" w:cs="Myanmar Text"/>
          <w:bCs/>
          <w:cs/>
          <w:lang w:val="my-MM"/>
        </w:rPr>
        <w:t>ပရောဖက်ကျမ်းများ – မော်ဂျူးလ် ၅ – ဟောရှေအနာဂတ္တိကျမ်း မိတ်ဆက် – နောက်ခံသမိုင်း</w:t>
      </w:r>
    </w:p>
    <w:p w14:paraId="44372172" w14:textId="77777777" w:rsidR="00427077" w:rsidRPr="00F23E1C" w:rsidRDefault="00D82EC1" w:rsidP="00EE1176">
      <w:pPr>
        <w:pStyle w:val="TitleL2"/>
        <w:rPr>
          <w:rFonts w:ascii="Myanmar Text" w:hAnsi="Myanmar Text" w:cs="Myanmar Text"/>
          <w:bCs/>
          <w:cs/>
        </w:rPr>
      </w:pPr>
      <w:r w:rsidRPr="00F23E1C">
        <w:rPr>
          <w:rFonts w:ascii="Myanmar Text" w:eastAsia="Myanmar Text" w:hAnsi="Myanmar Text" w:cs="Myanmar Text"/>
          <w:bCs/>
          <w:cs/>
          <w:lang w:val="my-MM"/>
        </w:rPr>
        <w:t>ဆွေးနွေးရန်မေးခွန်းများ</w:t>
      </w:r>
      <w:bookmarkEnd w:id="0"/>
    </w:p>
    <w:p w14:paraId="4A49B1F0" w14:textId="1E0C6AC8" w:rsidR="00427077" w:rsidRPr="00F23E1C" w:rsidRDefault="00507F01" w:rsidP="00EE1176">
      <w:pPr>
        <w:pStyle w:val="BodyTextNumberedL1"/>
        <w:jc w:val="left"/>
        <w:rPr>
          <w:rFonts w:ascii="Myanmar Text" w:hAnsi="Myanmar Text" w:cs="Myanmar Text"/>
          <w:cs/>
        </w:rPr>
      </w:pPr>
      <w:bookmarkStart w:id="1" w:name="_Hlk86055293"/>
      <w:r w:rsidRPr="00F23E1C">
        <w:rPr>
          <w:rFonts w:ascii="Myanmar Text" w:eastAsia="Myanmar Text" w:hAnsi="Myanmar Text" w:cs="Myanmar Text"/>
          <w:cs/>
          <w:lang w:val="my-MM"/>
        </w:rPr>
        <w:t>သင်ခန်းစာမှ သင်နှစ်သက်သောအရာ သို့မဟုတ် အယူအဆသည် အထူးခြားဆုံးအရာ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>ဖြစ်သည်ဟု သင်ထင်ပါသလား။ သင်၌ မည်သည့်မေးခွန်းများရှိသနည်း။</w:t>
      </w:r>
    </w:p>
    <w:p w14:paraId="04F7089E" w14:textId="1D20F9CB" w:rsidR="00427077" w:rsidRPr="00F23E1C" w:rsidRDefault="00CC70CE" w:rsidP="00EE1176">
      <w:pPr>
        <w:pStyle w:val="BodyTextNumberedL1"/>
        <w:jc w:val="left"/>
        <w:rPr>
          <w:rFonts w:ascii="Myanmar Text" w:hAnsi="Myanmar Text" w:cs="Myanmar Text"/>
          <w:cs/>
        </w:rPr>
      </w:pPr>
      <w:r w:rsidRPr="00F23E1C">
        <w:rPr>
          <w:rFonts w:ascii="Myanmar Text" w:eastAsia="Myanmar Text" w:hAnsi="Myanmar Text" w:cs="Myanmar Text"/>
          <w:cs/>
          <w:lang w:val="my-MM"/>
        </w:rPr>
        <w:t>ဣသရေလနှင့် ယုဒလူမျိုးများ၏ ခေါင်းဆောင်များသည် ၎င်းတို့၏အပြစ်တွင်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>အတူပါဝင်ခြင်းအတွက် တာဝန်ရှိသည်။ ဤအချက်က ယနေ့အသင်းတော်ရှိ ခေါင်းဆောင်များ၏ တာဝန်ယူမှုအမျိုးအစားများနှင့် ပတ်သက်၍ မည်သို့အကြံပြု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>သနည်း။ ဘုရားသခင့်လူမျိုး၏ခေါင်းဆောင်များအနေနှင့်၊ ဤထပ်လောင်းတာဝန်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>သည် သင့်အား စိုးရိမ်စေပါသလား။ အဘယ်ကြောင့်နည်း သို့မဟုတ် အဘယ်ကြောင့် မဟုတ်သနည်း။</w:t>
      </w:r>
    </w:p>
    <w:p w14:paraId="26F921AE" w14:textId="10F29EB3" w:rsidR="00427077" w:rsidRPr="00F23E1C" w:rsidRDefault="00CC70CE" w:rsidP="00EE1176">
      <w:pPr>
        <w:pStyle w:val="BodyTextNumberedL1"/>
        <w:jc w:val="left"/>
        <w:rPr>
          <w:rFonts w:ascii="Myanmar Text" w:hAnsi="Myanmar Text" w:cs="Myanmar Text"/>
          <w:cs/>
        </w:rPr>
      </w:pPr>
      <w:r w:rsidRPr="00F23E1C">
        <w:rPr>
          <w:rFonts w:ascii="Myanmar Text" w:eastAsia="Myanmar Text" w:hAnsi="Myanmar Text" w:cs="Myanmar Text"/>
          <w:cs/>
          <w:lang w:val="my-MM"/>
        </w:rPr>
        <w:t>ကောင်းကင်ဘုံ၌ ဘုရားသခင်၏တရားတွေ့မှုများသည် ဘုရားသခင်သည် တရားမျှတ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>မှုကို မည်သို့ခွဲဝေပေးခြင်းနှင့်ပတ်သက်၍ ကျွန်ုပ်တို့အားမည်သို့ဖော်ပြသနည်း။ ယနေ့ သင့်ပတ်ဝန်းကျင်ရှိ ဥပဒေစနစ်နှင့် ဤတရားမျှတမှုစံနှုန်းများကို မည်သို့နှိုင်းယှဉ်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>မည်နည်း။</w:t>
      </w:r>
      <w:bookmarkEnd w:id="1"/>
    </w:p>
    <w:p w14:paraId="624809B3" w14:textId="487630B8" w:rsidR="00427077" w:rsidRPr="00F23E1C" w:rsidRDefault="00DE4266" w:rsidP="00EE1176">
      <w:pPr>
        <w:pStyle w:val="BodyTextNumberedL1"/>
        <w:jc w:val="left"/>
        <w:rPr>
          <w:rFonts w:ascii="Myanmar Text" w:hAnsi="Myanmar Text" w:cs="Myanmar Text"/>
          <w:cs/>
        </w:rPr>
      </w:pPr>
      <w:r w:rsidRPr="00F23E1C">
        <w:rPr>
          <w:rFonts w:ascii="Myanmar Text" w:eastAsia="Myanmar Text" w:hAnsi="Myanmar Text" w:cs="Myanmar Text"/>
          <w:cs/>
          <w:lang w:val="my-MM"/>
        </w:rPr>
        <w:t>ပရောဖက် ဟောရှေ၏အချိန်သည် ဣသရေလနှင့် ယုဒပြည်တွင် ဝိညာဉ်ရေးအရ သစ္စာမဲ့ချိန်ဖြစ်သည်။ ယနေ့ ကမ္ဘာတစ်ဝှမ်းရှိ အသင်းတော်၏ ဝိညာဉ်ရေးအခြေအနေ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>ကို သင်မည်သို့ဖော်ပြမည်နည်း။</w:t>
      </w:r>
    </w:p>
    <w:p w14:paraId="6E226E7F" w14:textId="77777777" w:rsidR="00427077" w:rsidRPr="00F23E1C" w:rsidRDefault="00D82EC1" w:rsidP="00EE1176">
      <w:pPr>
        <w:pStyle w:val="BodyTextNumberedL1"/>
        <w:jc w:val="left"/>
        <w:rPr>
          <w:rFonts w:ascii="Myanmar Text" w:hAnsi="Myanmar Text" w:cs="Myanmar Text"/>
          <w:cs/>
        </w:rPr>
      </w:pPr>
      <w:r w:rsidRPr="00F23E1C">
        <w:rPr>
          <w:rFonts w:ascii="Myanmar Text" w:eastAsia="Myanmar Text" w:hAnsi="Myanmar Text" w:cs="Myanmar Text"/>
          <w:cs/>
          <w:lang w:val="my-MM"/>
        </w:rPr>
        <w:t>ဣသရေလနှင့် ယုဒ၏ အပြစ်ပြုမှုများသည် ဘုရားသခင်ထံမှ ပြင်းထန်သော ပြစ်ဒဏ်ကို တိုက်ရိုက်ဖြစ်စေခဲ့သည်။ ဘုရားသခင်သည် ချစ်ခြင်းမေတ္တာရှိပါလျက် မိမိလူမျိုးအပေါ် ဖျက်ဆီးခြင်းကို အဘယ်ကြောင့်ခွင့်ပြုသနည်း။</w:t>
      </w:r>
    </w:p>
    <w:p w14:paraId="2B67E11F" w14:textId="7D7BFC1C" w:rsidR="00427077" w:rsidRPr="00F23E1C" w:rsidRDefault="00CC70CE" w:rsidP="00EE1176">
      <w:pPr>
        <w:pStyle w:val="BodyTextNumberedL1"/>
        <w:jc w:val="left"/>
        <w:rPr>
          <w:rFonts w:ascii="Myanmar Text" w:hAnsi="Myanmar Text" w:cs="Myanmar Text"/>
          <w:cs/>
        </w:rPr>
      </w:pPr>
      <w:r w:rsidRPr="00F23E1C">
        <w:rPr>
          <w:rFonts w:ascii="Myanmar Text" w:eastAsia="Myanmar Text" w:hAnsi="Myanmar Text" w:cs="Myanmar Text"/>
          <w:cs/>
          <w:lang w:val="my-MM"/>
        </w:rPr>
        <w:lastRenderedPageBreak/>
        <w:t xml:space="preserve">ဘုရားသခင်သည် ကိုယ်တော်၏လူတို့ကို ဒဏ်ခတ်ရန် ရက်စက်ကြမ်းကြုတ်ပြီး ဆိုးသွမ်းသောလူမျိုးကို အသုံးပြုခဲ့သည်ဟူသည့်အချက်သည် မှန်ကန်သည်ဟု ထင်ပါသလား။ </w:t>
      </w:r>
    </w:p>
    <w:p w14:paraId="2CF2AEA1" w14:textId="77777777" w:rsidR="00427077" w:rsidRPr="00F23E1C" w:rsidRDefault="00D82EC1" w:rsidP="00EE1176">
      <w:pPr>
        <w:pStyle w:val="BodyTextNumberedL1"/>
        <w:jc w:val="left"/>
        <w:rPr>
          <w:rFonts w:ascii="Myanmar Text" w:hAnsi="Myanmar Text" w:cs="Myanmar Text"/>
          <w:cs/>
        </w:rPr>
      </w:pPr>
      <w:r w:rsidRPr="00F23E1C">
        <w:rPr>
          <w:rFonts w:ascii="Myanmar Text" w:eastAsia="Myanmar Text" w:hAnsi="Myanmar Text" w:cs="Myanmar Text"/>
          <w:cs/>
          <w:lang w:val="my-MM"/>
        </w:rPr>
        <w:t xml:space="preserve">ဘုရားသခင်သည် သူ၏လူတို့နှင့် ဆက်သွယ်ရန်အတွက် သက်ရှိပုံဥပမာများ (ဥပမာ၊ ဟောရှေနှင့် ဂေါမာလက်ထပ်ခြင်း၊ သူတို့သားသမီးများ၏အမည်များ) ကို အဘယ်ကြောင့် အသုံးပြုသည်ဟု သင်ထင်သနည်း။ ယနေ့ ဤသက်ရှိပုံဥပမာများနှင့် တူညီသော ကျွန်ုပ်တို့ ဆက်သွယ်နိုင်သည့်နည်းလမ်းအချို့ကား အဘယ်နည်း။ </w:t>
      </w:r>
    </w:p>
    <w:p w14:paraId="390CD610" w14:textId="1883C545" w:rsidR="00427077" w:rsidRPr="00F23E1C" w:rsidRDefault="00D82EC1" w:rsidP="00EE1176">
      <w:pPr>
        <w:pStyle w:val="BodyTextNumberedL1"/>
        <w:jc w:val="left"/>
        <w:rPr>
          <w:rFonts w:ascii="Myanmar Text" w:hAnsi="Myanmar Text" w:cs="Myanmar Text"/>
          <w:cs/>
        </w:rPr>
      </w:pPr>
      <w:r w:rsidRPr="00F23E1C">
        <w:rPr>
          <w:rFonts w:ascii="Myanmar Text" w:eastAsia="Myanmar Text" w:hAnsi="Myanmar Text" w:cs="Myanmar Text"/>
          <w:cs/>
          <w:lang w:val="my-MM"/>
        </w:rPr>
        <w:t>ဟောရှေ၏မှတ်တမ်းအရ၊ ဘုရားသခင်သည် တရားစီရင်ခြင်းမပြုမီ မိမိလူမျိုးကို အကြိမ်ကြိမ်သတိပေးတော်မူသည်။ ဤအချက်သည် ဘုရားသခင်၏ စရိုက်လက္ခဏာ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>အကြောင်း သင့်အား မည်သို့ပြောသနည်း။</w:t>
      </w:r>
    </w:p>
    <w:p w14:paraId="792AE8EA" w14:textId="0695113A" w:rsidR="00427077" w:rsidRPr="00F23E1C" w:rsidRDefault="00D82EC1" w:rsidP="00EE1176">
      <w:pPr>
        <w:pStyle w:val="BodyTextNumberedL1"/>
        <w:jc w:val="left"/>
        <w:rPr>
          <w:rFonts w:ascii="Myanmar Text" w:hAnsi="Myanmar Text" w:cs="Myanmar Text"/>
          <w:cs/>
        </w:rPr>
      </w:pPr>
      <w:r w:rsidRPr="00F23E1C">
        <w:rPr>
          <w:rFonts w:ascii="Myanmar Text" w:eastAsia="Myanmar Text" w:hAnsi="Myanmar Text" w:cs="Myanmar Text"/>
          <w:cs/>
          <w:lang w:val="my-MM"/>
        </w:rPr>
        <w:t>ခရစ်တော်၏အသေခံခြင်းနှင့် ရှင်ပြန်ထမြောက်ခြင်း၏ရလဒ်အဖြစ် ယနေ့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>ခရစ်ယာန်တိုင်းသည် အပြစ်ကင်းစင်ကြောင်း ဘုရားသခင်၏တရားဝင်ကြေငြာချက်မှ မည်သို့အကျိုးကျေးဇူးရရှိသနည်း။</w:t>
      </w:r>
    </w:p>
    <w:p w14:paraId="5418F057" w14:textId="77777777" w:rsidR="00F97836" w:rsidRPr="00F23E1C" w:rsidRDefault="00F97836" w:rsidP="00EE1176">
      <w:pPr>
        <w:rPr>
          <w:rFonts w:ascii="Myanmar Text" w:hAnsi="Myanmar Text" w:cs="Myanmar Text"/>
          <w:b/>
          <w:bCs/>
          <w:cs/>
        </w:rPr>
      </w:pPr>
      <w:r w:rsidRPr="00F23E1C">
        <w:rPr>
          <w:rFonts w:ascii="Myanmar Text" w:eastAsia="Myanmar Text" w:hAnsi="Myanmar Text" w:cs="Myanmar Text"/>
          <w:b/>
          <w:bCs/>
          <w:cs/>
          <w:lang w:val="my-MM"/>
        </w:rPr>
        <w:br w:type="page"/>
      </w:r>
    </w:p>
    <w:p w14:paraId="032C3F45" w14:textId="1FC296A5" w:rsidR="00427077" w:rsidRPr="00F23E1C" w:rsidRDefault="00B65069" w:rsidP="00EE1176">
      <w:pPr>
        <w:pStyle w:val="BulletParagraph"/>
        <w:rPr>
          <w:rFonts w:ascii="Myanmar Text" w:hAnsi="Myanmar Text" w:cs="Myanmar Text"/>
          <w:cs/>
        </w:rPr>
      </w:pPr>
      <w:r w:rsidRPr="00F23E1C">
        <w:rPr>
          <w:rFonts w:ascii="Myanmar Text" w:eastAsia="Myanmar Text" w:hAnsi="Myanmar Text" w:cs="Myanmar Text"/>
          <w:b/>
          <w:bCs/>
          <w:cs/>
          <w:lang w:val="my-MM"/>
        </w:rPr>
        <w:lastRenderedPageBreak/>
        <w:t xml:space="preserve">ပြန်လည်သုံးသပ်ချက်- </w:t>
      </w:r>
      <w:r w:rsidRPr="00F23E1C">
        <w:rPr>
          <w:rFonts w:ascii="Myanmar Text" w:eastAsia="Myanmar Text" w:hAnsi="Myanmar Text" w:cs="Myanmar Text"/>
          <w:cs/>
          <w:lang w:val="my-MM"/>
        </w:rPr>
        <w:t>ဟောရှေသည် ဣသရေလနှင့် ယုဒပြည်အတွက် ပရောဖက်အဖြစ် အမှုဆောင်ခဲ့ရုံ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 xml:space="preserve">သာမက၊ ဣသရေလလူမျိုး၌ သူပြုခဲ့သော ပရောဖက်ပြုချက်အချို့ပါ၀င်သည့် ကျမ်းတစ်အုပ်ကိုလည်း ရေးသားခဲ့သည်။ ထိုကျမ်းကို ဘီစီ ၇၂၂ တွင် ရှမာရိမြို့ပျက်သုဉ်းပြီးနောက် ရေးသားခဲ့ပြီး၊ ယုဒဘုရင် ဟေဇကိနှင့် သူ၏ပညာရှိအမတ်များအား ရည်ညွှန်းခဲ့သည်။ ဟောရှေ၏ရည်ရွယ်ချက်မှာ ဘီစီ ၇၀၁ တွင် အာရှုရိ၏ ယုဒပြည်ကို ကျူးကျော်ဝင်ရောက်သည့် အကျပ်အတည်းကို သူတို့ရင်ဆိုင်ကြစဉ် ဟေဇကိနှင့် အခြားခေါင်းဆောင်များလိုက်နာရန် ဉာဏ်ပညာလမ်း—ဟောရှေ၏ယခင်အမှုတော်အားဖြင့်ရရှိထားသော ဉာဏ်ပညာ—ကို ပေးရန်ဖြစ်သည်။ </w:t>
      </w:r>
    </w:p>
    <w:p w14:paraId="097025D3" w14:textId="5BB14940" w:rsidR="00427077" w:rsidRPr="00F23E1C" w:rsidRDefault="00B65069" w:rsidP="00EE1176">
      <w:pPr>
        <w:pStyle w:val="BulletParagraph"/>
        <w:rPr>
          <w:rFonts w:ascii="Myanmar Text" w:hAnsi="Myanmar Text" w:cs="Myanmar Text"/>
          <w:cs/>
        </w:rPr>
      </w:pPr>
      <w:bookmarkStart w:id="2" w:name="_Hlk37852230"/>
      <w:r w:rsidRPr="00F23E1C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 ၁-</w:t>
      </w:r>
      <w:r w:rsidRPr="00F23E1C">
        <w:rPr>
          <w:rFonts w:ascii="Myanmar Text" w:eastAsia="Myanmar Text" w:hAnsi="Myanmar Text" w:cs="Myanmar Text"/>
          <w:cs/>
          <w:lang w:val="my-MM"/>
        </w:rPr>
        <w:t xml:space="preserve"> ဟေဇကိသည် ယုဒပြည်တွင် ပြုပြင်ပြောင်းလဲရေးများ စတင်ဆောင်ရွက်ခဲ့ပြီး နယ်နိမိတ်များကို ခိုင်ခံ့စွာကာကွယ်ထားကာ၊ သနာခရိပ်—အာရှုရိရှင်ဘုရင်သစ်—နန်းတက်လာသောအခါ၊ အခွန်မပေးဘဲနေသည်။ သို့သော် အာရှုရိတို့ ၏ လက်တုန့်ပြန်မည့် ခြိမ်းခြောက်မှု ကြီးထွားလာသည့်အခါ ဟေဇကိမင်းသည်လည်း ဘုရားသခင်ကို ကိုးစားရန် ပျက်ကွက်ခဲ့တော့သည်။ သူသည် အဲဂုတ္တုနှင့် မဟာမိတ်ဖွဲ့ကာ အီဂျစ်နတ်ဘုရားများကို အားကိုးခဲ့သည်။ သို့သော် အာရှုရိသည် ယုဒပြည်ကိုဝင်ရောက်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>တိုက်ခိုက်ပြီး မြို့များစွာကိုဖျက်ဆီးကာ ယေရုရှလင်မြို့ကို ဝိုင်းထားသောကြောင့် သူ၏ကြိုးစားမှုမှာ အချည်းနှီးဖြစ်ခဲ့သည်။ ဤအချိန်၌ ဟေဇကိမင်းသည် ထာဝရဘုရားထံတော်၌ဆုတောင်းခဲ့ပြီး၊ ထာဝရဘုရားသည် သူ၏ဆုတောင်းချက်ကို နားညောင်းတော်မူကာ အံ့ဖွယ်နည်းဖြင့် ယေရုရှလင်မြို့ကို ကယ်တင်တော်မူခဲ့သည်။ သနာခရိပ်၏တပ်သား ၁၈၅,၀၀၀ တစ်ခုလုံးသည် တစ်ညအတွင်း ထာဝရဘုရား၏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 xml:space="preserve">လက်တော်ဖြင့် သေဆုံးခဲ့သည်။ </w:t>
      </w:r>
    </w:p>
    <w:p w14:paraId="60C6575A" w14:textId="7C5C85AC" w:rsidR="00427077" w:rsidRPr="00F23E1C" w:rsidRDefault="00CB1C6A" w:rsidP="00EE1176">
      <w:pPr>
        <w:pStyle w:val="BulletParagraph"/>
        <w:rPr>
          <w:rFonts w:ascii="Myanmar Text" w:hAnsi="Myanmar Text" w:cs="Myanmar Text"/>
          <w:cs/>
        </w:rPr>
      </w:pPr>
      <w:r w:rsidRPr="00F23E1C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 ၂-</w:t>
      </w:r>
      <w:r w:rsidRPr="00F23E1C">
        <w:rPr>
          <w:rFonts w:ascii="Myanmar Text" w:eastAsia="Myanmar Text" w:hAnsi="Myanmar Text" w:cs="Myanmar Text"/>
          <w:cs/>
          <w:lang w:val="my-MM"/>
        </w:rPr>
        <w:t xml:space="preserve"> ဤကဲ့သို့ အံ့ဖွယ်ကယ်တင်ခြင်းခံရပြီးနောက်တွင်ပင်၊ ဟေဇကိသည် အာရှုရိ၏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>နောက်ထပ်ရန်လိုမှုကို ဆက်လက်ကြောက်ရွံ့နေခဲ့သည်။ ထာဝရဘုရားကို အားကိုးမည့်အစား၊ သူသည် အာဏာကြီးထွားနေသော ဗာဗုလုန်နိုင်ငံနှင့် မဟာမိတ်ဖွဲ့ခဲ့သည်။ နောက်ဆုံးတွင် ဗာဗုလုန်တို့သည် ယုဒလူမျိုးများကို ဖမ်းဆီးခေါ်ဆောင်သွားသောကြောင့် ဤအရာသည် ယုဒနိုင်ငံအတွက် အဆုံးသတ်၏အစ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 xml:space="preserve">ဖြစ်ခဲ့သည်။ ပရောဖက်ဟေရှာယက ဟေဇကိအား ဤအရာဖြစ်လာမည်ကို ကြိုတင်ပြောကြားခဲ့သည်။ </w:t>
      </w:r>
    </w:p>
    <w:p w14:paraId="333A5A9A" w14:textId="04811A2A" w:rsidR="00427077" w:rsidRPr="00F23E1C" w:rsidRDefault="00CB1C6A" w:rsidP="00EE1176">
      <w:pPr>
        <w:pStyle w:val="BulletParagraph"/>
        <w:rPr>
          <w:rFonts w:ascii="Myanmar Text" w:hAnsi="Myanmar Text" w:cs="Myanmar Text"/>
          <w:cs/>
        </w:rPr>
      </w:pPr>
      <w:r w:rsidRPr="00F23E1C">
        <w:rPr>
          <w:rFonts w:ascii="Myanmar Text" w:eastAsia="Myanmar Text" w:hAnsi="Myanmar Text" w:cs="Myanmar Text"/>
          <w:b/>
          <w:bCs/>
          <w:cs/>
          <w:lang w:val="my-MM"/>
        </w:rPr>
        <w:lastRenderedPageBreak/>
        <w:t>ကိစ္စရပ်လေ့လာမှု ၃-</w:t>
      </w:r>
      <w:r w:rsidRPr="00F23E1C">
        <w:rPr>
          <w:rFonts w:ascii="Myanmar Text" w:eastAsia="Myanmar Text" w:hAnsi="Myanmar Text" w:cs="Myanmar Text"/>
          <w:cs/>
          <w:lang w:val="my-MM"/>
        </w:rPr>
        <w:t xml:space="preserve"> အနာဂတ်တွင် သိမ်းသွားခြင်းခံရခြင်းဆိုင်ရာ ဤပရောဖက်ပြုချက်ကို ဟေဇကိ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>ကြားသောအခါ နောင်တရမည့်အစား၊ ထိုအရာသည် အနာဂတ်တွင်သာ ဖြစ်မည်ဆိုသည့်အတွက် သူ့အား ပုဂ္ဂိုလ်ရေးအရ ထိခိုက်မည်မဟုတ်၍သက်သာရာရကြောင်း ဖော်ပြခဲ့သည်။</w:t>
      </w:r>
    </w:p>
    <w:p w14:paraId="58E96B2F" w14:textId="77777777" w:rsidR="00005893" w:rsidRPr="00F23E1C" w:rsidRDefault="00005893" w:rsidP="00EE1176">
      <w:pPr>
        <w:rPr>
          <w:rFonts w:ascii="Myanmar Text" w:hAnsi="Myanmar Text" w:cs="Myanmar Text"/>
          <w:b/>
          <w:bCs/>
          <w:caps/>
          <w:cs/>
        </w:rPr>
      </w:pPr>
      <w:r w:rsidRPr="00F23E1C">
        <w:rPr>
          <w:rFonts w:ascii="Myanmar Text" w:eastAsia="Myanmar Text" w:hAnsi="Myanmar Text" w:cs="Myanmar Text"/>
          <w:cs/>
          <w:lang w:val="my-MM"/>
        </w:rPr>
        <w:br w:type="page"/>
      </w:r>
    </w:p>
    <w:p w14:paraId="3D333004" w14:textId="4CBC3451" w:rsidR="00427077" w:rsidRPr="00F23E1C" w:rsidRDefault="00F706A5" w:rsidP="00EE1176">
      <w:pPr>
        <w:pStyle w:val="SubTitleL1"/>
        <w:rPr>
          <w:rFonts w:ascii="Myanmar Text" w:hAnsi="Myanmar Text" w:cs="Myanmar Text"/>
          <w:bCs/>
          <w:cs/>
        </w:rPr>
      </w:pPr>
      <w:r>
        <w:rPr>
          <w:rFonts w:ascii="Myanmar Text" w:eastAsia="Myanmar Text" w:hAnsi="Myanmar Text" w:cs="Myanmar Text"/>
          <w:bCs/>
          <w:cs/>
          <w:lang w:val="my-MM"/>
        </w:rPr>
        <w:lastRenderedPageBreak/>
        <w:t>ပြန်လည်ဆင်ခြင်သုံးသပ်ခြင်း</w:t>
      </w:r>
      <w:r w:rsidR="00B65069" w:rsidRPr="00F23E1C">
        <w:rPr>
          <w:rFonts w:ascii="Myanmar Text" w:eastAsia="Myanmar Text" w:hAnsi="Myanmar Text" w:cs="Myanmar Text"/>
          <w:bCs/>
          <w:cs/>
          <w:lang w:val="my-MM"/>
        </w:rPr>
        <w:t xml:space="preserve">မေးခွန်းများ </w:t>
      </w:r>
    </w:p>
    <w:p w14:paraId="17D922BA" w14:textId="2D6F2042" w:rsidR="00B65069" w:rsidRPr="00F23E1C" w:rsidRDefault="00CB1C6A" w:rsidP="00EE1176">
      <w:pPr>
        <w:pStyle w:val="ReflectQsList"/>
        <w:jc w:val="left"/>
        <w:rPr>
          <w:rFonts w:ascii="Myanmar Text" w:hAnsi="Myanmar Text" w:cs="Myanmar Text"/>
          <w:cs/>
        </w:rPr>
      </w:pPr>
      <w:r w:rsidRPr="00F23E1C">
        <w:rPr>
          <w:rFonts w:ascii="Myanmar Text" w:eastAsia="Myanmar Text" w:hAnsi="Myanmar Text" w:cs="Myanmar Text"/>
          <w:cs/>
          <w:lang w:val="my-MM"/>
        </w:rPr>
        <w:t xml:space="preserve">ဘုရားသခင်သည် ဟေဇကိနှင့် ယေရုရှလင်မြို့ကို အလွန်အံ့ဖွယ်နည်းဖြင့် အာရှုရိလက်မှ ကယ်တင်ခဲ့သည်။ ဟေဇကိ၏ကြောက်ရွံ့မှုနှင့် သင့်ဘဝတွင် ကြုံတွေ့ရသော ကြောက်ရွံ့မှုများကို နှိုင်းယှဉ်ဆွေးနွေးပါ။ အန္တရာယ်များနှင့်ရင်ဆိုင်ရသောအခါ သင်၏ကြောက်ရွံ့မှုများသည် သင့်အား ထာဝရဘုရားကိုယုံကြည်စိတ်ချခြင်းမှ မည်သို့တားဆီးနိုင်သနည်း။ ဥပမာများပေးပါ။ </w:t>
      </w:r>
    </w:p>
    <w:p w14:paraId="587FBFA5" w14:textId="1B356250" w:rsidR="00B65069" w:rsidRPr="00F23E1C" w:rsidRDefault="00CB1C6A" w:rsidP="00EE1176">
      <w:pPr>
        <w:pStyle w:val="ReflectQsList"/>
        <w:jc w:val="left"/>
        <w:rPr>
          <w:rFonts w:ascii="Myanmar Text" w:hAnsi="Myanmar Text" w:cs="Myanmar Text"/>
          <w:cs/>
        </w:rPr>
      </w:pPr>
      <w:r w:rsidRPr="00F23E1C">
        <w:rPr>
          <w:rFonts w:ascii="Myanmar Text" w:eastAsia="Myanmar Text" w:hAnsi="Myanmar Text" w:cs="Myanmar Text"/>
          <w:cs/>
          <w:lang w:val="my-MM"/>
        </w:rPr>
        <w:t>ထိုကဲ့သို့သော အံ့ဖွယ်ကယ်တင်ခြင်းကို ခံရပါက၊ သင်မည်သို့တုံ့ပြန်မည်နည်း။ သင့်အဖြေကို ရှင်းပြပါ။</w:t>
      </w:r>
    </w:p>
    <w:p w14:paraId="74B5DBA1" w14:textId="67D56857" w:rsidR="00CB1C6A" w:rsidRPr="00F23E1C" w:rsidRDefault="00CB1C6A" w:rsidP="00EE1176">
      <w:pPr>
        <w:pStyle w:val="ReflectQsList"/>
        <w:jc w:val="left"/>
        <w:rPr>
          <w:rFonts w:ascii="Myanmar Text" w:hAnsi="Myanmar Text" w:cs="Myanmar Text"/>
          <w:cs/>
        </w:rPr>
      </w:pPr>
      <w:r w:rsidRPr="00F23E1C">
        <w:rPr>
          <w:rFonts w:ascii="Myanmar Text" w:eastAsia="Myanmar Text" w:hAnsi="Myanmar Text" w:cs="Myanmar Text"/>
          <w:cs/>
          <w:lang w:val="my-MM"/>
        </w:rPr>
        <w:t>ယေရုရှလင်မြို့၏ ကယ်တင်ခြင်းသည် ယေရှုခရစ်၏ လက်ဝါးကပ်တိုင်ပေါ်အသေခံခြင်း၊ သေခြင်းမှရှင်ပြန်ထမြောက်ခြင်းနှင့် ကျွန်ုပ်တို့၏အကြီးမားဆုံးရန်သူများကို အောင်နိုင်ခြင်း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>ဖြစ်ကြောင်း ဆွေးနွေးပါ—အပြစ်၊ သေခြင်းနှင့် မာရ်နတ်။ ယခင်အရာသည် နောက်ပိုင်းအရာ၏ အရိပ်အယောင်ဖြစ်သည်ကို သိရှိရသောအခါ သင့်အား မည်ကဲ့သို့ခံစားရစေသနည်း။</w:t>
      </w:r>
    </w:p>
    <w:p w14:paraId="12E1C620" w14:textId="056E546A" w:rsidR="00427077" w:rsidRPr="00F23E1C" w:rsidRDefault="00CB1C6A" w:rsidP="00EE1176">
      <w:pPr>
        <w:pStyle w:val="ReflectQsList"/>
        <w:jc w:val="left"/>
        <w:rPr>
          <w:rFonts w:ascii="Myanmar Text" w:hAnsi="Myanmar Text" w:cs="Myanmar Text"/>
          <w:cs/>
        </w:rPr>
      </w:pPr>
      <w:r w:rsidRPr="00F23E1C">
        <w:rPr>
          <w:rFonts w:ascii="Myanmar Text" w:eastAsia="Myanmar Text" w:hAnsi="Myanmar Text" w:cs="Myanmar Text"/>
          <w:cs/>
          <w:lang w:val="my-MM"/>
        </w:rPr>
        <w:t>ဟေဇကိတွေ့ကြုံသော ကယ်တင်ခြင်းထက် သာ၍ကြီးသော ဤကယ်တင်ခြင်းအတွက် သင် မည်သို့တုံ့ပြန်ခဲ့သနည်း။ ဥပမာများပေးပါ။</w:t>
      </w:r>
    </w:p>
    <w:p w14:paraId="6946C5B0" w14:textId="6FC5D0A2" w:rsidR="00B65069" w:rsidRPr="00F23E1C" w:rsidRDefault="00B65069" w:rsidP="00EE1176">
      <w:pPr>
        <w:pStyle w:val="SubTitleL2"/>
        <w:rPr>
          <w:rFonts w:ascii="Myanmar Text" w:hAnsi="Myanmar Text" w:cs="Myanmar Text"/>
          <w:bCs/>
          <w:cs/>
        </w:rPr>
      </w:pPr>
      <w:r w:rsidRPr="00F23E1C">
        <w:rPr>
          <w:rFonts w:ascii="Myanmar Text" w:eastAsia="Myanmar Text" w:hAnsi="Myanmar Text" w:cs="Myanmar Text"/>
          <w:bCs/>
          <w:cs/>
          <w:lang w:val="my-MM"/>
        </w:rPr>
        <w:t>လုပ်ဆောင်ရန်လုပ်ငန်းများ</w:t>
      </w:r>
    </w:p>
    <w:p w14:paraId="0CF2F36D" w14:textId="6D84C99D" w:rsidR="00B65069" w:rsidRPr="00F23E1C" w:rsidRDefault="00CB1C6A" w:rsidP="00EE1176">
      <w:pPr>
        <w:pStyle w:val="BulletsActionAssign"/>
        <w:rPr>
          <w:rFonts w:ascii="Myanmar Text" w:hAnsi="Myanmar Text" w:cs="Myanmar Text"/>
          <w:cs/>
        </w:rPr>
      </w:pPr>
      <w:r w:rsidRPr="00F23E1C">
        <w:rPr>
          <w:rFonts w:ascii="Myanmar Text" w:eastAsia="Myanmar Text" w:hAnsi="Myanmar Text" w:cs="Myanmar Text"/>
          <w:cs/>
          <w:lang w:val="my-MM"/>
        </w:rPr>
        <w:t>သင်ကြုံတွေ့ရလေ့ရှိသည့် ကြောက်ရွံ့မှုများကိုချရေးပါ။ ဒုတိယကော်လံတစ်ခုတွင်၊ ထိုအခြေအနေများ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>ကြောင့် ဖြစ်ပေါ်လာသော ကြောက်ရွံ့မှု၏အဆင့်ကို (၁-၁၀) ဖြင့် ရေးပါ။ တတိယကော်လံတွင်၊ ထိုကြောက်ရွံ့မှုများကြောင့် ဘုရားသခင်မဟုတ်သောအရာများကို အားကိုးလိုစိတ်ကို သင် မည်မျှ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>တွန်းလှန်နိုင်သည်ကို ရေးပါ။ ကိုယ်တော်ကို ယုံကြည်ကိုးစားခြင်းဖြင့် ကြောက်ရွံ့ခြင်းများကို ရင်ဆိုင်ရန် သခင်ဘုရားထံ ဆုတောင်းပါ။</w:t>
      </w:r>
    </w:p>
    <w:p w14:paraId="64D8C1E8" w14:textId="5B4908BD" w:rsidR="00D82EC1" w:rsidRPr="00F23E1C" w:rsidRDefault="00CB1C6A" w:rsidP="00EE1176">
      <w:pPr>
        <w:pStyle w:val="BulletsActionAssign"/>
        <w:rPr>
          <w:rFonts w:ascii="Myanmar Text" w:hAnsi="Myanmar Text" w:cs="Myanmar Text"/>
          <w:cs/>
        </w:rPr>
      </w:pPr>
      <w:r w:rsidRPr="00F23E1C">
        <w:rPr>
          <w:rFonts w:ascii="Myanmar Text" w:eastAsia="Myanmar Text" w:hAnsi="Myanmar Text" w:cs="Myanmar Text"/>
          <w:cs/>
          <w:lang w:val="my-MM"/>
        </w:rPr>
        <w:t>သင့်ဒေသရှိ သင်းအုပ်ဆရာကို အောက်ပါအတိုင်း မေးပါ_ ဤပတ်ဝန်းကျင် သို့မဟုတ် မြို့ရှိ လူများ၏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>အဓိကကြောက်ရွံ့ခြင်းကား အဘယ်နည်း။ ထိုကြောက်ရွံ့မှုများကို ရင်ဆိုင်ရန် သင်မည်သို့ကူညီပေး</w:t>
      </w:r>
      <w:r w:rsidR="00EE117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F23E1C">
        <w:rPr>
          <w:rFonts w:ascii="Myanmar Text" w:eastAsia="Myanmar Text" w:hAnsi="Myanmar Text" w:cs="Myanmar Text"/>
          <w:cs/>
          <w:lang w:val="my-MM"/>
        </w:rPr>
        <w:t xml:space="preserve">သနည်း။ သူတို့သည် ဤအကူအညီကို မည်သို့တုံ့ပြန်ကြသနည်း။ </w:t>
      </w:r>
      <w:r w:rsidRPr="00F23E1C">
        <w:rPr>
          <w:rFonts w:ascii="Myanmar Text" w:eastAsia="Myanmar Text" w:hAnsi="Myanmar Text" w:cs="Myanmar Text"/>
          <w:cs/>
          <w:lang w:val="my-MM"/>
        </w:rPr>
        <w:lastRenderedPageBreak/>
        <w:t>သူ၏အဖြေများကို မှတ်သားပြီး၊ ထိုအဖြေများ၊ သင်၏ကိုယ်တွေ့နှင့် ဤသင်ခန်းစာမှ သင်ခန်းစာများကို အခြေခံကာ "ကြောက်ရွံ့မှုကို ရင်ဆိုင်ခြင်း" အကြောင်း စာမျက်နှာ ၂ မျက်နှာပါ အက်ဆေးတစ်စောင်ရေးပါ။</w:t>
      </w:r>
      <w:bookmarkEnd w:id="2"/>
    </w:p>
    <w:sectPr w:rsidR="00D82EC1" w:rsidRPr="00F23E1C" w:rsidSect="00F97836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00BC4BB5"/>
    <w:multiLevelType w:val="hybridMultilevel"/>
    <w:tmpl w:val="7402DC5A"/>
    <w:lvl w:ilvl="0" w:tplc="4F7CD68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B38B9"/>
    <w:multiLevelType w:val="multilevel"/>
    <w:tmpl w:val="6420B344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3" w15:restartNumberingAfterBreak="0">
    <w:nsid w:val="2C4C1E63"/>
    <w:multiLevelType w:val="hybridMultilevel"/>
    <w:tmpl w:val="84809B6E"/>
    <w:lvl w:ilvl="0" w:tplc="3DD6AD30">
      <w:start w:val="1"/>
      <w:numFmt w:val="upperLetter"/>
      <w:pStyle w:val="MinorHeadingGrey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168" w:hanging="360"/>
      </w:pPr>
    </w:lvl>
    <w:lvl w:ilvl="2" w:tplc="0409001B" w:tentative="1">
      <w:start w:val="1"/>
      <w:numFmt w:val="lowerRoman"/>
      <w:lvlText w:val="%3."/>
      <w:lvlJc w:val="right"/>
      <w:pPr>
        <w:ind w:left="3888" w:hanging="180"/>
      </w:pPr>
    </w:lvl>
    <w:lvl w:ilvl="3" w:tplc="0409000F" w:tentative="1">
      <w:start w:val="1"/>
      <w:numFmt w:val="decimal"/>
      <w:lvlText w:val="%4."/>
      <w:lvlJc w:val="left"/>
      <w:pPr>
        <w:ind w:left="4608" w:hanging="360"/>
      </w:pPr>
    </w:lvl>
    <w:lvl w:ilvl="4" w:tplc="04090019" w:tentative="1">
      <w:start w:val="1"/>
      <w:numFmt w:val="lowerLetter"/>
      <w:lvlText w:val="%5."/>
      <w:lvlJc w:val="left"/>
      <w:pPr>
        <w:ind w:left="5328" w:hanging="360"/>
      </w:pPr>
    </w:lvl>
    <w:lvl w:ilvl="5" w:tplc="0409001B" w:tentative="1">
      <w:start w:val="1"/>
      <w:numFmt w:val="lowerRoman"/>
      <w:lvlText w:val="%6."/>
      <w:lvlJc w:val="right"/>
      <w:pPr>
        <w:ind w:left="6048" w:hanging="180"/>
      </w:pPr>
    </w:lvl>
    <w:lvl w:ilvl="6" w:tplc="0409000F" w:tentative="1">
      <w:start w:val="1"/>
      <w:numFmt w:val="decimal"/>
      <w:lvlText w:val="%7."/>
      <w:lvlJc w:val="left"/>
      <w:pPr>
        <w:ind w:left="6768" w:hanging="360"/>
      </w:pPr>
    </w:lvl>
    <w:lvl w:ilvl="7" w:tplc="04090019" w:tentative="1">
      <w:start w:val="1"/>
      <w:numFmt w:val="lowerLetter"/>
      <w:lvlText w:val="%8."/>
      <w:lvlJc w:val="left"/>
      <w:pPr>
        <w:ind w:left="7488" w:hanging="360"/>
      </w:pPr>
    </w:lvl>
    <w:lvl w:ilvl="8" w:tplc="0409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4" w15:restartNumberingAfterBreak="0">
    <w:nsid w:val="2CCD775C"/>
    <w:multiLevelType w:val="multilevel"/>
    <w:tmpl w:val="6338E11E"/>
    <w:lvl w:ilvl="0">
      <w:start w:val="1"/>
      <w:numFmt w:val="upperRoman"/>
      <w:pStyle w:val="OutlineL1"/>
      <w:lvlText w:val="%1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6" w15:restartNumberingAfterBreak="0">
    <w:nsid w:val="38177AD7"/>
    <w:multiLevelType w:val="hybridMultilevel"/>
    <w:tmpl w:val="F2844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202FE8"/>
    <w:multiLevelType w:val="hybridMultilevel"/>
    <w:tmpl w:val="1EDAE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 w16cid:durableId="578255010">
    <w:abstractNumId w:val="0"/>
  </w:num>
  <w:num w:numId="2" w16cid:durableId="737439020">
    <w:abstractNumId w:val="1"/>
  </w:num>
  <w:num w:numId="3" w16cid:durableId="926310314">
    <w:abstractNumId w:val="6"/>
  </w:num>
  <w:num w:numId="4" w16cid:durableId="1004557082">
    <w:abstractNumId w:val="7"/>
  </w:num>
  <w:num w:numId="5" w16cid:durableId="338119264">
    <w:abstractNumId w:val="9"/>
  </w:num>
  <w:num w:numId="6" w16cid:durableId="254284181">
    <w:abstractNumId w:val="8"/>
  </w:num>
  <w:num w:numId="7" w16cid:durableId="1325935915">
    <w:abstractNumId w:val="8"/>
  </w:num>
  <w:num w:numId="8" w16cid:durableId="1915361434">
    <w:abstractNumId w:val="4"/>
  </w:num>
  <w:num w:numId="9" w16cid:durableId="123499113">
    <w:abstractNumId w:val="4"/>
  </w:num>
  <w:num w:numId="10" w16cid:durableId="10959045">
    <w:abstractNumId w:val="4"/>
  </w:num>
  <w:num w:numId="11" w16cid:durableId="1562788376">
    <w:abstractNumId w:val="4"/>
  </w:num>
  <w:num w:numId="12" w16cid:durableId="1223444686">
    <w:abstractNumId w:val="9"/>
  </w:num>
  <w:num w:numId="13" w16cid:durableId="199634384">
    <w:abstractNumId w:val="8"/>
  </w:num>
  <w:num w:numId="14" w16cid:durableId="773480577">
    <w:abstractNumId w:val="8"/>
  </w:num>
  <w:num w:numId="15" w16cid:durableId="1888293547">
    <w:abstractNumId w:val="5"/>
  </w:num>
  <w:num w:numId="16" w16cid:durableId="1155685811">
    <w:abstractNumId w:val="3"/>
  </w:num>
  <w:num w:numId="17" w16cid:durableId="1904874464">
    <w:abstractNumId w:val="4"/>
  </w:num>
  <w:num w:numId="18" w16cid:durableId="284194481">
    <w:abstractNumId w:val="4"/>
  </w:num>
  <w:num w:numId="19" w16cid:durableId="1965235196">
    <w:abstractNumId w:val="4"/>
  </w:num>
  <w:num w:numId="20" w16cid:durableId="257643698">
    <w:abstractNumId w:val="4"/>
  </w:num>
  <w:num w:numId="21" w16cid:durableId="1742214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EC1"/>
    <w:rsid w:val="00001C87"/>
    <w:rsid w:val="00005893"/>
    <w:rsid w:val="001014B2"/>
    <w:rsid w:val="0024031B"/>
    <w:rsid w:val="00356C7E"/>
    <w:rsid w:val="0040174D"/>
    <w:rsid w:val="00427077"/>
    <w:rsid w:val="00463155"/>
    <w:rsid w:val="00483611"/>
    <w:rsid w:val="004B46D8"/>
    <w:rsid w:val="00507F01"/>
    <w:rsid w:val="00586650"/>
    <w:rsid w:val="006025F5"/>
    <w:rsid w:val="00672A05"/>
    <w:rsid w:val="00812BB3"/>
    <w:rsid w:val="008D5C39"/>
    <w:rsid w:val="0098220E"/>
    <w:rsid w:val="00B37AA2"/>
    <w:rsid w:val="00B65069"/>
    <w:rsid w:val="00CB1C6A"/>
    <w:rsid w:val="00CC70CE"/>
    <w:rsid w:val="00D82EC1"/>
    <w:rsid w:val="00DE4266"/>
    <w:rsid w:val="00EE1176"/>
    <w:rsid w:val="00F1733B"/>
    <w:rsid w:val="00F23E1C"/>
    <w:rsid w:val="00F35F5F"/>
    <w:rsid w:val="00F52D7F"/>
    <w:rsid w:val="00F706A5"/>
    <w:rsid w:val="00F97836"/>
    <w:rsid w:val="00FC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B64F5"/>
  <w15:chartTrackingRefBased/>
  <w15:docId w15:val="{BDA914CA-3800-4C4C-B34E-A558C1DDC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y-M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155"/>
    <w:pPr>
      <w:spacing w:line="278" w:lineRule="auto"/>
    </w:pPr>
    <w:rPr>
      <w:rFonts w:eastAsiaTheme="minorEastAsia"/>
      <w:kern w:val="2"/>
      <w:sz w:val="24"/>
      <w:szCs w:val="24"/>
      <w:lang w:val="en-I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4631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155"/>
  </w:style>
  <w:style w:type="paragraph" w:styleId="ListParagraph">
    <w:name w:val="List Paragraph"/>
    <w:basedOn w:val="Normal"/>
    <w:uiPriority w:val="34"/>
    <w:qFormat/>
    <w:rsid w:val="00001C87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001C8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01C87"/>
    <w:rPr>
      <w:rFonts w:ascii="Consolas" w:eastAsiaTheme="minorEastAsia" w:hAnsi="Consolas" w:cs="Consolas"/>
      <w:sz w:val="21"/>
      <w:szCs w:val="21"/>
    </w:rPr>
  </w:style>
  <w:style w:type="paragraph" w:customStyle="1" w:styleId="BodyText">
    <w:name w:val="BodyText"/>
    <w:basedOn w:val="Normal"/>
    <w:link w:val="BodyTextChar"/>
    <w:qFormat/>
    <w:rsid w:val="00001C87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001C87"/>
    <w:rPr>
      <w:rFonts w:eastAsia="Times New Roman" w:cstheme="minorHAnsi"/>
      <w:color w:val="212529"/>
      <w:sz w:val="24"/>
      <w:szCs w:val="24"/>
    </w:rPr>
  </w:style>
  <w:style w:type="paragraph" w:customStyle="1" w:styleId="BodyTextBulleted">
    <w:name w:val="BodyText Bulleted"/>
    <w:basedOn w:val="BodyText"/>
    <w:qFormat/>
    <w:rsid w:val="00001C87"/>
    <w:pPr>
      <w:numPr>
        <w:numId w:val="12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"/>
    <w:qFormat/>
    <w:rsid w:val="00001C87"/>
    <w:pPr>
      <w:numPr>
        <w:numId w:val="14"/>
      </w:numPr>
      <w:spacing w:after="240" w:afterAutospacing="0"/>
      <w:ind w:right="720"/>
    </w:pPr>
  </w:style>
  <w:style w:type="paragraph" w:customStyle="1" w:styleId="BodyTextNumberedL2">
    <w:name w:val="BodyText Numbered L2"/>
    <w:basedOn w:val="BodyTextNumberedL1"/>
    <w:qFormat/>
    <w:rsid w:val="00001C87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001C87"/>
    <w:pPr>
      <w:ind w:firstLine="0"/>
    </w:pPr>
  </w:style>
  <w:style w:type="paragraph" w:customStyle="1" w:styleId="BulletParagraph">
    <w:name w:val="Bullet Paragraph"/>
    <w:basedOn w:val="Normal"/>
    <w:qFormat/>
    <w:rsid w:val="00001C8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/>
    </w:pPr>
    <w:rPr>
      <w:rFonts w:ascii="Times New Roman" w:hAnsi="Times New Roman" w:cs="Times New Roman"/>
    </w:rPr>
  </w:style>
  <w:style w:type="paragraph" w:customStyle="1" w:styleId="OutlineL1">
    <w:name w:val="Outline L1"/>
    <w:basedOn w:val="ListParagraph"/>
    <w:qFormat/>
    <w:rsid w:val="00001C87"/>
    <w:pPr>
      <w:numPr>
        <w:numId w:val="20"/>
      </w:numPr>
      <w:spacing w:after="600"/>
      <w:contextualSpacing w:val="0"/>
    </w:pPr>
  </w:style>
  <w:style w:type="paragraph" w:customStyle="1" w:styleId="OutlineL2">
    <w:name w:val="Outline L2"/>
    <w:basedOn w:val="OutlineL1"/>
    <w:qFormat/>
    <w:rsid w:val="00001C87"/>
    <w:pPr>
      <w:numPr>
        <w:ilvl w:val="1"/>
      </w:numPr>
      <w:spacing w:after="480"/>
    </w:pPr>
  </w:style>
  <w:style w:type="paragraph" w:customStyle="1" w:styleId="OutlineL3">
    <w:name w:val="Outline L3"/>
    <w:basedOn w:val="OutlineL1"/>
    <w:qFormat/>
    <w:rsid w:val="00001C87"/>
    <w:pPr>
      <w:numPr>
        <w:ilvl w:val="2"/>
      </w:numPr>
      <w:spacing w:after="480"/>
    </w:pPr>
  </w:style>
  <w:style w:type="paragraph" w:customStyle="1" w:styleId="OutlineL4">
    <w:name w:val="Outline L4"/>
    <w:basedOn w:val="OutlineL1"/>
    <w:qFormat/>
    <w:rsid w:val="00001C87"/>
    <w:pPr>
      <w:numPr>
        <w:ilvl w:val="3"/>
      </w:numPr>
      <w:spacing w:after="480"/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001C8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40"/>
    </w:pPr>
    <w:rPr>
      <w:rFonts w:ascii="Times New Roman" w:hAnsi="Times New Roman" w:cs="Times New Roman"/>
      <w:b/>
      <w:caps/>
    </w:rPr>
  </w:style>
  <w:style w:type="paragraph" w:customStyle="1" w:styleId="SubTitleL2">
    <w:name w:val="Sub Title L2"/>
    <w:basedOn w:val="Normal"/>
    <w:next w:val="Normal"/>
    <w:qFormat/>
    <w:rsid w:val="00001C8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40"/>
    </w:pPr>
    <w:rPr>
      <w:rFonts w:ascii="Times New Roman" w:hAnsi="Times New Roman" w:cs="Times New Roman"/>
      <w:b/>
    </w:rPr>
  </w:style>
  <w:style w:type="paragraph" w:customStyle="1" w:styleId="SubTitleL3">
    <w:name w:val="Sub Title L3"/>
    <w:basedOn w:val="SubTitleL2"/>
    <w:qFormat/>
    <w:rsid w:val="00001C87"/>
    <w:rPr>
      <w:i/>
      <w:iCs/>
    </w:rPr>
  </w:style>
  <w:style w:type="paragraph" w:customStyle="1" w:styleId="TitleL1">
    <w:name w:val="Title L1"/>
    <w:basedOn w:val="PlainText"/>
    <w:qFormat/>
    <w:rsid w:val="00001C87"/>
    <w:pPr>
      <w:spacing w:after="240"/>
      <w:jc w:val="center"/>
    </w:pPr>
    <w:rPr>
      <w:rFonts w:ascii="Times New Roman" w:hAnsi="Times New Roman" w:cs="Times New Roman"/>
      <w:b/>
      <w:sz w:val="28"/>
      <w:szCs w:val="28"/>
    </w:rPr>
  </w:style>
  <w:style w:type="paragraph" w:customStyle="1" w:styleId="TitleL2">
    <w:name w:val="Title L2"/>
    <w:basedOn w:val="PlainText"/>
    <w:next w:val="Normal"/>
    <w:qFormat/>
    <w:rsid w:val="00001C87"/>
    <w:pPr>
      <w:spacing w:after="480"/>
      <w:jc w:val="center"/>
    </w:pPr>
    <w:rPr>
      <w:rFonts w:ascii="Times New Roman" w:hAnsi="Times New Roman" w:cs="Times New Roman"/>
      <w:b/>
      <w:sz w:val="24"/>
      <w:szCs w:val="24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001C87"/>
    <w:pPr>
      <w:numPr>
        <w:numId w:val="15"/>
      </w:numPr>
      <w:spacing w:after="120"/>
    </w:pPr>
    <w:rPr>
      <w:rFonts w:ascii="Arial" w:eastAsia="ヒラギノ角ゴ Pro W3" w:hAnsi="Arial" w:cs="Arial"/>
      <w:color w:val="000000"/>
    </w:rPr>
  </w:style>
  <w:style w:type="character" w:customStyle="1" w:styleId="BulletsActionAssignChar">
    <w:name w:val="Bullets_Action Assign Char"/>
    <w:link w:val="BulletsActionAssign"/>
    <w:uiPriority w:val="1"/>
    <w:rsid w:val="00001C87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001C87"/>
    <w:pPr>
      <w:widowControl w:val="0"/>
      <w:spacing w:after="120"/>
      <w:ind w:left="360"/>
    </w:pPr>
    <w:rPr>
      <w:rFonts w:ascii="Arial" w:eastAsia="Calibri" w:hAnsi="Arial" w:cs="Arial"/>
      <w:bCs/>
      <w:color w:val="535352"/>
    </w:rPr>
  </w:style>
  <w:style w:type="character" w:customStyle="1" w:styleId="CaseStudytextChar">
    <w:name w:val="Case Study text Char"/>
    <w:link w:val="CaseStudytext"/>
    <w:uiPriority w:val="1"/>
    <w:rsid w:val="00001C87"/>
    <w:rPr>
      <w:rFonts w:ascii="Arial" w:eastAsia="Calibri" w:hAnsi="Arial" w:cs="Arial"/>
      <w:bCs/>
      <w:color w:val="535352"/>
      <w:sz w:val="24"/>
      <w:szCs w:val="24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001C87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001C87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GreyCaseStudytitle">
    <w:name w:val="Grey Case Study title"/>
    <w:basedOn w:val="MinorHeadingTeal"/>
    <w:link w:val="GreyCaseStudytitleChar"/>
    <w:uiPriority w:val="1"/>
    <w:qFormat/>
    <w:rsid w:val="00001C87"/>
    <w:pPr>
      <w:spacing w:after="240"/>
    </w:pPr>
    <w:rPr>
      <w:color w:val="535352"/>
    </w:rPr>
  </w:style>
  <w:style w:type="character" w:customStyle="1" w:styleId="GreyCaseStudytitleChar">
    <w:name w:val="Grey Case Study title Char"/>
    <w:link w:val="GreyCaseStudytitle"/>
    <w:uiPriority w:val="1"/>
    <w:rsid w:val="00001C87"/>
    <w:rPr>
      <w:rFonts w:ascii="Arial" w:eastAsia="Calibri" w:hAnsi="Arial" w:cs="Arial"/>
      <w:b/>
      <w:color w:val="535352"/>
      <w:sz w:val="24"/>
      <w:szCs w:val="24"/>
    </w:rPr>
  </w:style>
  <w:style w:type="paragraph" w:styleId="List">
    <w:name w:val="List"/>
    <w:basedOn w:val="Normal"/>
    <w:uiPriority w:val="99"/>
    <w:semiHidden/>
    <w:unhideWhenUsed/>
    <w:rsid w:val="00001C87"/>
    <w:pPr>
      <w:ind w:left="360" w:hanging="360"/>
      <w:contextualSpacing/>
    </w:pPr>
  </w:style>
  <w:style w:type="paragraph" w:customStyle="1" w:styleId="MinorHeadingGrey">
    <w:name w:val="Minor Heading Grey"/>
    <w:basedOn w:val="List"/>
    <w:link w:val="MinorHeadingGreyChar"/>
    <w:uiPriority w:val="1"/>
    <w:qFormat/>
    <w:rsid w:val="00001C87"/>
    <w:pPr>
      <w:numPr>
        <w:numId w:val="16"/>
      </w:numPr>
      <w:suppressAutoHyphens/>
      <w:spacing w:before="240" w:after="120"/>
      <w:contextualSpacing w:val="0"/>
      <w:jc w:val="both"/>
      <w:outlineLvl w:val="0"/>
    </w:pPr>
    <w:rPr>
      <w:rFonts w:ascii="Arial" w:eastAsia="Calibri" w:hAnsi="Arial" w:cs="Arial"/>
      <w:b/>
      <w:color w:val="535352"/>
      <w:lang w:eastAsia="ar-SA"/>
    </w:rPr>
  </w:style>
  <w:style w:type="character" w:customStyle="1" w:styleId="MinorHeadingGreyChar">
    <w:name w:val="Minor Heading Grey Char"/>
    <w:link w:val="MinorHeadingGrey"/>
    <w:uiPriority w:val="1"/>
    <w:rsid w:val="00001C87"/>
    <w:rPr>
      <w:rFonts w:ascii="Arial" w:eastAsia="Calibri" w:hAnsi="Arial" w:cs="Arial"/>
      <w:b/>
      <w:color w:val="535352"/>
      <w:sz w:val="24"/>
      <w:szCs w:val="24"/>
      <w:lang w:eastAsia="ar-SA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001C87"/>
    <w:pPr>
      <w:numPr>
        <w:numId w:val="21"/>
      </w:numPr>
      <w:tabs>
        <w:tab w:val="left" w:pos="720"/>
      </w:tabs>
      <w:suppressAutoHyphens/>
      <w:spacing w:after="120"/>
      <w:contextualSpacing w:val="0"/>
      <w:jc w:val="both"/>
    </w:pPr>
    <w:rPr>
      <w:rFonts w:ascii="Arial" w:eastAsia="ヒラギノ角ゴ Pro W3" w:hAnsi="Arial" w:cs="Arial"/>
      <w:color w:val="000000"/>
      <w:lang w:eastAsia="ar-SA"/>
    </w:rPr>
  </w:style>
  <w:style w:type="character" w:customStyle="1" w:styleId="ReflectQsListChar">
    <w:name w:val="Reflect Qs List Char"/>
    <w:link w:val="ReflectQsList"/>
    <w:uiPriority w:val="1"/>
    <w:rsid w:val="00001C87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001C87"/>
    <w:pPr>
      <w:widowControl w:val="0"/>
      <w:spacing w:after="120"/>
    </w:pPr>
    <w:rPr>
      <w:rFonts w:ascii="Arial" w:eastAsia="Calibri" w:hAnsi="Arial" w:cs="Arial"/>
      <w:color w:val="2C5376"/>
    </w:rPr>
  </w:style>
  <w:style w:type="character" w:customStyle="1" w:styleId="ReviewStatementtextChar">
    <w:name w:val="Review Statement text Char"/>
    <w:link w:val="ReviewStatementtext"/>
    <w:uiPriority w:val="1"/>
    <w:rsid w:val="00001C87"/>
    <w:rPr>
      <w:rFonts w:ascii="Arial" w:eastAsia="Calibri" w:hAnsi="Arial" w:cs="Arial"/>
      <w:color w:val="2C537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4282</TotalTime>
  <Pages>6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Kammer</dc:creator>
  <cp:keywords/>
  <dc:description/>
  <cp:lastModifiedBy>Yasutaka Ito</cp:lastModifiedBy>
  <cp:revision>21</cp:revision>
  <cp:lastPrinted>2025-05-17T14:09:00Z</cp:lastPrinted>
  <dcterms:created xsi:type="dcterms:W3CDTF">2021-10-22T18:53:00Z</dcterms:created>
  <dcterms:modified xsi:type="dcterms:W3CDTF">2025-05-17T14:09:00Z</dcterms:modified>
</cp:coreProperties>
</file>