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1E4FF" w14:textId="2C6AB146" w:rsidR="00E1603A" w:rsidRPr="00281D78" w:rsidRDefault="00E1603A" w:rsidP="00703682">
      <w:pPr>
        <w:pStyle w:val="TitleL1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Cs/>
          <w:cs/>
          <w:lang w:val="my-MM" w:bidi="my-MM"/>
        </w:rPr>
        <w:t>ဓမ္မဟောင်းကျမ်းလာဇာတ်ကြောင်းများ သင်ခန်းစာလမ်းညွှန်</w:t>
      </w:r>
    </w:p>
    <w:p w14:paraId="0CEFD59F" w14:textId="30C0944C" w:rsidR="0055150C" w:rsidRPr="00281D78" w:rsidRDefault="00E1603A" w:rsidP="00703682">
      <w:pPr>
        <w:pStyle w:val="TitleL2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Cs/>
          <w:cs/>
          <w:lang w:val="my-MM" w:bidi="my-MM"/>
        </w:rPr>
        <w:t>ယောရှုမှတ်စာ</w:t>
      </w:r>
      <w:r w:rsidRPr="00281D78">
        <w:rPr>
          <w:rFonts w:ascii="Myanmar Text" w:eastAsia="Myanmar Text" w:hAnsi="Myanmar Text" w:cs="Myanmar Text"/>
          <w:bCs/>
          <w:cs/>
          <w:lang w:val="my-MM" w:bidi="my-MM"/>
        </w:rPr>
        <w:br/>
      </w:r>
      <w:r w:rsidR="00335AC1">
        <w:rPr>
          <w:rFonts w:ascii="Myanmar Text" w:eastAsia="Myanmar Text" w:hAnsi="Myanmar Text" w:cs="Myanmar Text" w:hint="cs"/>
          <w:bCs/>
          <w:cs/>
          <w:lang w:val="my-MM" w:bidi="my-MM"/>
        </w:rPr>
        <w:t xml:space="preserve">၁ နှင့် ၂ </w:t>
      </w:r>
      <w:r w:rsidRPr="00281D78">
        <w:rPr>
          <w:rFonts w:ascii="Myanmar Text" w:eastAsia="Myanmar Text" w:hAnsi="Myanmar Text" w:cs="Myanmar Text"/>
          <w:bCs/>
          <w:cs/>
          <w:lang w:val="my-MM" w:bidi="my-MM"/>
        </w:rPr>
        <w:t>ဓမ္မရာဇဝင်</w:t>
      </w:r>
      <w:r w:rsidR="00335AC1">
        <w:rPr>
          <w:rFonts w:ascii="Myanmar Text" w:eastAsia="Myanmar Text" w:hAnsi="Myanmar Text" w:cs="Myanmar Text" w:hint="cs"/>
          <w:bCs/>
          <w:cs/>
          <w:lang w:val="my-MM" w:bidi="my-MM"/>
        </w:rPr>
        <w:t>ကျမ်း</w:t>
      </w:r>
    </w:p>
    <w:p w14:paraId="77EF0D38" w14:textId="6C10AED8" w:rsidR="00E1603A" w:rsidRPr="00281D78" w:rsidRDefault="00335AC1" w:rsidP="007F0C4B">
      <w:pPr>
        <w:pStyle w:val="SubTitleL1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 w:bidi="my-MM"/>
        </w:rPr>
        <w:t>သင်ခန်းစာ</w:t>
      </w:r>
      <w:r w:rsidR="00E1603A" w:rsidRPr="00281D78">
        <w:rPr>
          <w:rFonts w:ascii="Myanmar Text" w:eastAsia="Myanmar Text" w:hAnsi="Myanmar Text" w:cs="Myanmar Text"/>
          <w:cs/>
          <w:lang w:val="my-MM" w:bidi="my-MM"/>
        </w:rPr>
        <w:t>ဖော်ပြချက်</w:t>
      </w:r>
    </w:p>
    <w:p w14:paraId="3383AC39" w14:textId="39717BA2" w:rsidR="0055150C" w:rsidRPr="00281D78" w:rsidRDefault="00E1603A" w:rsidP="00E74FEF">
      <w:pPr>
        <w:pStyle w:val="BodyText0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ယောရှုမှတ်စာသည် ခါနာန်ပြည်ကိုသိမ်းပိုက်ခြင်းမှ ယောရှုသေဆုံးပြီးနောက်ပိုင်းအထိ ဣသရေလလူမျိုး၏သမိုင်းကာလကို ဖော်ပြသည်။ ကျမ်းပါ အဖြစ်အပျက်အချို့သည် ခေတ်သစ်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ပရိသတ်များကို အနည်းငယ်စိတ်မသက်မသာဖြစ်စေနိုင်သော်လည်း၊ အထူးသဖြင့် ကတိတော်ပြည်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သို့ ဣသရေလလူတို့ကိုပို့ဆောင်ရာ၌ ယောရှု၏လုပ်ဆောင်မှုများတွင် ဘုရားသခင်အတူရှိမည်ဟု ကတိပြုထားသည့်အချက်ကို အမှတ်ရစေသည်။ ၁ နှင့် ၂ ဓမ္မရာဇဝင်ကျမ်းသည် ရှမွေလမွေးဖွားချိန်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မှ ဒါဝိဒ်မင်းဆက်လက်ထက်တိုင် ဣသရေလလူမျိုး၏သမိုင်းကြောင်းကို ဖော်ပြသည်။ ဘုရားသခင့်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နိုင်ငံတော်ဖွံ့ဖြိုးတိုးတက်မှုတွင် ဤရာစု၏အရေးကြီးမှုကို လွန်ကဲစွာတွက်ဆရန် ခက်ခဲမည်ဖြစ်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သည်။ ရှမွေလ မွေးလာချိန်တွင် ဣသရေလလူမျိုးများသည် တရားသူကြီးများနှင့် လေဝိသားတို့၏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ကျရှုံးနေသော ခေါင်းဆောင်မှုအောက်တွင် ကစင့်ကလျားဖြစ်နေခဲ့သည်။ သို့သော် ဒါဝိဒ်သည် သူ၏နောက်ဆုံးစကားများကို ပြောပြီးသောအခါ၊ ဘုရားသခင်သည် သူနှင့်ထာဝရပဋိညာဉ်ဖွဲ့ကာ ကိုယ်တော်၏လူတို့အပေါ် အစဥ်အမြဲအုပ်စိုးမည့်မင်းဆက်အဖြစ် ဒါဝိဒ်၏အိမ်တော်ကိုတည်ထောင်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 xml:space="preserve">ခဲ့သည်။ ဤသင်ခန်းစာသည် ယောရှုမှတ်စာနှင့် ၁ နှင့် ၂ ဓမ္မရာဇဝင်ကျမ်းများ၏ နောက်ခံ၊ ရည်ရွယ်ချက်၊ အကြောင်းအရာများနှင့် ကျင့်သုံးမှုများအကြောင်းကို သွန်သင်ပေးသည်။ ၎င်းသည် Dr.Seth Tarrer, Dr.Thaddeus J. James, Jr.နှင့်အခြားပါမောက္ခများ၏ကူညီပံ့ပိုးမှုများဖြင့် တတိယထောင်စုနှစ်အမှုတော်များမှ ထုတ်ဝေသည့်  </w:t>
      </w:r>
      <w:hyperlink r:id="rId6" w:tgtFrame="_blank" w:tooltip="ယောရှုမှတ်စာ" w:history="1">
        <w:r w:rsidRPr="00281D78">
          <w:rPr>
            <w:rStyle w:val="Hyperlink"/>
            <w:rFonts w:ascii="Myanmar Text" w:eastAsia="Myanmar Text" w:hAnsi="Myanmar Text" w:cs="Myanmar Text"/>
            <w:szCs w:val="20"/>
            <w:cs/>
            <w:lang w:val="my-MM" w:bidi="my-MM"/>
          </w:rPr>
          <w:t>ယောရှုမှတ်စာ</w:t>
        </w:r>
      </w:hyperlink>
      <w:r w:rsidRPr="00281D78">
        <w:rPr>
          <w:rFonts w:ascii="Myanmar Text" w:eastAsia="Myanmar Text" w:hAnsi="Myanmar Text" w:cs="Myanmar Text"/>
          <w:cs/>
          <w:lang w:val="my-MM" w:bidi="my-MM"/>
        </w:rPr>
        <w:t xml:space="preserve"> နှင့် </w:t>
      </w:r>
      <w:hyperlink r:id="rId7" w:tgtFrame="_blank" w:tooltip="Samuel IIIM" w:history="1">
        <w:r w:rsidRPr="00281D78">
          <w:rPr>
            <w:rStyle w:val="Hyperlink"/>
            <w:rFonts w:ascii="Myanmar Text" w:eastAsia="Myanmar Text" w:hAnsi="Myanmar Text" w:cs="Myanmar Text"/>
            <w:szCs w:val="20"/>
            <w:cs/>
            <w:lang w:val="my-MM" w:bidi="my-MM"/>
          </w:rPr>
          <w:t>ဓမ္မရာဇဝင်ကျမ်းများ</w:t>
        </w:r>
      </w:hyperlink>
      <w:r w:rsidRPr="00281D78">
        <w:rPr>
          <w:rFonts w:ascii="Myanmar Text" w:eastAsia="Myanmar Text" w:hAnsi="Myanmar Text" w:cs="Myanmar Text"/>
          <w:cs/>
          <w:lang w:val="my-MM" w:bidi="my-MM"/>
        </w:rPr>
        <w:t xml:space="preserve"> အခန်းဆက်သင်ခန်းစာကို အခြေပြုထားသည်။</w:t>
      </w:r>
    </w:p>
    <w:p w14:paraId="72B2AAFC" w14:textId="05C33E85" w:rsidR="00E1603A" w:rsidRPr="00281D78" w:rsidRDefault="00E1603A" w:rsidP="007F0C4B">
      <w:pPr>
        <w:pStyle w:val="SubTitleL1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ပန်းတိုင်များနှင့် ရည်မှန်းချက်များ</w:t>
      </w:r>
    </w:p>
    <w:p w14:paraId="4B568958" w14:textId="77777777" w:rsidR="00E1603A" w:rsidRPr="00281D78" w:rsidRDefault="00E1603A" w:rsidP="007F0C4B">
      <w:pPr>
        <w:pStyle w:val="SubTitleL2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Cs/>
          <w:cs/>
          <w:lang w:val="my-MM" w:bidi="my-MM"/>
        </w:rPr>
        <w:t>ပန်းတိုင်များ</w:t>
      </w:r>
    </w:p>
    <w:p w14:paraId="51DFE24A" w14:textId="7FF86A72" w:rsidR="00E1603A" w:rsidRPr="00281D78" w:rsidRDefault="00E1603A" w:rsidP="00E47D3E">
      <w:pPr>
        <w:pStyle w:val="BodyTextUnindented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ဤသင်ခန်းစာတွင် အောက်ပါတို့ကို ပြီးမြောက်စေလိုပါသည်။</w:t>
      </w:r>
    </w:p>
    <w:p w14:paraId="14F90B40" w14:textId="69A44A42" w:rsidR="00E1603A" w:rsidRPr="00281D78" w:rsidRDefault="00E1603A" w:rsidP="00DC1160">
      <w:pPr>
        <w:pStyle w:val="BodyTextNumberedL1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ယောရှုမှတ်စာနှင့် ၁ နှင့် ၂ ဓမ္မရာဇဝင်ကျမ်းများ၏ နောက်ခံ၊ ရည်ရွယ်ချက်၊ အကြောင်းအရာများနှင့် ကျင့်သုံးမှုတို့ကိုလေ့လာရန် သင်ခန်းစာ၏ ညွှန်ကြားချက်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lastRenderedPageBreak/>
        <w:t>ဆိုင်ရာ အစိတ်အပိုင်းအားလုံးကို သင်အသုံးပြုလိမ့်မည်ဟု ကျွန်ုပ်တို့ မျှော်လင့်ပါသည်။</w:t>
      </w:r>
    </w:p>
    <w:p w14:paraId="31314BFA" w14:textId="3B9C1599" w:rsidR="00E1603A" w:rsidRPr="00281D78" w:rsidRDefault="00E1603A" w:rsidP="00DC1160">
      <w:pPr>
        <w:pStyle w:val="BodyTextNumberedL1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သင်သည် ယောရှုမှတ်စာနှင့် ၁ နှင့် ၂ ဓမ္မရာဇဝင်ကျမ်းများ၏ သမိုင်းကြောင်းနှင့် သွန်သင်ချက်များကို သင်ယူလေ့လာရင်း သခင်ဘုရားကို ယုံကြည်ကိုးစားခြင်းနှင့် ကိုယ်တော်အပေါ်နာခံမှုများ တိုးပွားလာမည်ဟု ကျွန်ုပ်တို့ မျှော်လင့်ပါသည်။</w:t>
      </w:r>
    </w:p>
    <w:p w14:paraId="4B3C725D" w14:textId="5EC1C56E" w:rsidR="00E1603A" w:rsidRPr="00281D78" w:rsidRDefault="00E1603A" w:rsidP="00DC1160">
      <w:pPr>
        <w:pStyle w:val="BodyTextNumberedL1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သင်သည် ယောရှုမှတ်စာနှင့် ၁ နှင့် ၂ ဓမ္မရာဇဝင်ကျမ်းများအားလေ့လာခြင်း၏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တန်ဖိုးကို ယုံကြည်လာပြီး ၎င်းတို့၏သွန်သင်ခြင်းကို စိတ်ဝင်စားလာမည်ဟု ကျွန်ုပ်တို့မျှော်လင့်ပါသည်။</w:t>
      </w:r>
    </w:p>
    <w:p w14:paraId="68FC2AA1" w14:textId="5DBB3290" w:rsidR="00E1603A" w:rsidRPr="00281D78" w:rsidRDefault="00E1603A" w:rsidP="00DC1160">
      <w:pPr>
        <w:pStyle w:val="BodyTextNumberedL1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ဤသင်ခန်းစာ၏ သွန်သင်ချက်များကို တုံ့ပြန်မှုအဖြစ် သင့်အသက်တာတွင် အပြောင်းအလဲများ ပြုလုပ်နိုင်မည်ဟု မျှော်လင့်ပါသည်။ ၎င်းသည် သမ္မာကျမ်းစာ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တစ်အုပ်လုံးရှိ ကျမ်းပိ</w:t>
      </w:r>
      <w:r w:rsidR="00335AC1">
        <w:rPr>
          <w:rFonts w:ascii="Myanmar Text" w:eastAsia="Myanmar Text" w:hAnsi="Myanmar Text" w:cs="Myanmar Text"/>
          <w:cs/>
          <w:lang w:val="my-MM" w:bidi="my-MM"/>
        </w:rPr>
        <w:t>ုဒ်များကို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အနက်ဖွင့်ပြီး လက်တွေ့ကျင့်သုံးရန် သင့်ကိုကူညီ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ပေးလိမ့်မည်။</w:t>
      </w:r>
    </w:p>
    <w:p w14:paraId="2CFC6251" w14:textId="77777777" w:rsidR="00E1603A" w:rsidRPr="00281D78" w:rsidRDefault="00E1603A" w:rsidP="007F0C4B">
      <w:pPr>
        <w:pStyle w:val="SubTitleL2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Cs/>
          <w:cs/>
          <w:lang w:val="my-MM" w:bidi="my-MM"/>
        </w:rPr>
        <w:t>ရည်မှန်းချက်များ</w:t>
      </w:r>
    </w:p>
    <w:p w14:paraId="6954929E" w14:textId="466C0FCA" w:rsidR="00E1603A" w:rsidRPr="00281D78" w:rsidRDefault="00E1603A" w:rsidP="00DC1160">
      <w:pPr>
        <w:pStyle w:val="BodyTextUnindented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အောက်ပါတို့ကို သင်လုပ်ဆောင်ပ</w:t>
      </w:r>
      <w:r w:rsidR="00751C0A">
        <w:rPr>
          <w:rFonts w:ascii="Myanmar Text" w:eastAsia="Myanmar Text" w:hAnsi="Myanmar Text" w:cs="Myanmar Text"/>
          <w:cs/>
          <w:lang w:val="my-MM" w:bidi="my-MM"/>
        </w:rPr>
        <w:t>ြီးသောအခါ၊ ဤရည်</w:t>
      </w:r>
      <w:r w:rsidR="00751C0A">
        <w:rPr>
          <w:rFonts w:ascii="Myanmar Text" w:eastAsia="Myanmar Text" w:hAnsi="Myanmar Text" w:cs="Myanmar Text" w:hint="cs"/>
          <w:cs/>
          <w:lang w:val="my-MM" w:bidi="my-MM"/>
        </w:rPr>
        <w:t>မှန်း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ချက်များ ပြည့်မီကြောင်း ပြပါလိမ့်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မည်–</w:t>
      </w:r>
    </w:p>
    <w:p w14:paraId="6C89A564" w14:textId="04EC43C1" w:rsidR="00E1603A" w:rsidRPr="00281D78" w:rsidRDefault="00E1603A" w:rsidP="000930F6">
      <w:pPr>
        <w:pStyle w:val="BodyTextNumberedL1"/>
        <w:numPr>
          <w:ilvl w:val="0"/>
          <w:numId w:val="7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အောက်ပါဉာဏ်စမ်းပဟေဋ္ဌိများနှင့်စာမေးပွဲတွင် ကျေနပ်ဖွယ်သောအမှတ်များရယူ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ကာ၊ သင်ခန်းစာတို့ကို သင်သည်ခွဲခြားနားလည်ကြောင်းပြသပါ_ က) ယောရှုမှတ်စာ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နှင့် ၁ နှင့် ၂ ဓမ္မရာဇဝင်ကျမ်းများ၏ နောက်ခံ၊ ရည်ရွယ်ချက်နှင့် ဖွဲ့စည်းပုံဆိုင်ရာ အရေးကြီးအချက်အလက်များ ခ) ဤကျမ်းများတွင်တွေ့ရသော လူ့ဘဝ၏ အဓိက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ဖြစ်ရပ်များနှင့် ဂ) ဤဓမ္မဟောင်းကျမ်းများ၏ မူလအဓိပ္ပါယ်နှင့် ခရစ်ယာန်ကျင့်သုံးမှု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များ။</w:t>
      </w:r>
    </w:p>
    <w:p w14:paraId="779AE00A" w14:textId="664CDB8F" w:rsidR="00E1603A" w:rsidRPr="00281D78" w:rsidRDefault="00E1603A" w:rsidP="000930F6">
      <w:pPr>
        <w:pStyle w:val="BodyTextNumberedL1"/>
        <w:numPr>
          <w:ilvl w:val="0"/>
          <w:numId w:val="7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အယူအဆသဘောတရားများကို ပို၍အပြည့်အဝနားလည်နိုင်ရန်နှင့် သင့်အသက်တာ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နှင့်အမှုတော်တွင် ကျင့်သုံးရန်၊ သာ့ဒ်မစ်လ်ဗီဒီယိုများ၏သွန်သင်ချက်များကို ဆင်ခြင်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သုံးသပ်ပြီး အပတ်စဉ်ဆွေးနွေးမှုအစီအစဥ်များတွင် ပါဝင်ပါ။</w:t>
      </w:r>
    </w:p>
    <w:p w14:paraId="0B91E36F" w14:textId="1BF769F6" w:rsidR="00E1603A" w:rsidRPr="00281D78" w:rsidRDefault="00E1603A" w:rsidP="007F0C4B">
      <w:pPr>
        <w:pStyle w:val="SubTitleL3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Cs/>
          <w:cs/>
          <w:lang w:val="my-MM" w:bidi="my-MM"/>
        </w:rPr>
        <w:t>ဓမ္မဟောင်းကျမ်းလာဇာတ်ကြောင်းများသင်ခန်းစာအတွက် မော်ဂျူးများစာရင်း</w:t>
      </w:r>
    </w:p>
    <w:p w14:paraId="76CEE047" w14:textId="44FA14A6" w:rsidR="00E1603A" w:rsidRPr="00281D78" w:rsidRDefault="00E1603A" w:rsidP="000930F6">
      <w:pPr>
        <w:pStyle w:val="BodyTextNumberedL1"/>
        <w:numPr>
          <w:ilvl w:val="0"/>
          <w:numId w:val="8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ယောရှုမှတ်စာမိတ်ဆက်</w:t>
      </w:r>
    </w:p>
    <w:p w14:paraId="797F0484" w14:textId="2D8FE148" w:rsidR="00E1603A" w:rsidRPr="00281D78" w:rsidRDefault="00E1603A" w:rsidP="000930F6">
      <w:pPr>
        <w:pStyle w:val="BodyTextNumberedL1"/>
        <w:numPr>
          <w:ilvl w:val="0"/>
          <w:numId w:val="8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သိမ်းပိုက်အောင်မြင်ခြင်း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(ယောရှု ၁:၁ – ၁၂:၂၄)</w:t>
      </w:r>
    </w:p>
    <w:p w14:paraId="18DD3E8E" w14:textId="4F5E4A9E" w:rsidR="00E1603A" w:rsidRPr="00281D78" w:rsidRDefault="00E1603A" w:rsidP="000930F6">
      <w:pPr>
        <w:pStyle w:val="BodyTextNumberedL1"/>
        <w:numPr>
          <w:ilvl w:val="0"/>
          <w:numId w:val="8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lastRenderedPageBreak/>
        <w:t>လူမျိုးစုအမွေဆက်ခံခြင်းများ(ယောရှု ၁၃:၁ – ၂၂:၃၄)</w:t>
      </w:r>
    </w:p>
    <w:p w14:paraId="7AB59823" w14:textId="79163C23" w:rsidR="00E1603A" w:rsidRPr="00281D78" w:rsidRDefault="00E1603A" w:rsidP="000930F6">
      <w:pPr>
        <w:pStyle w:val="BodyTextNumberedL1"/>
        <w:numPr>
          <w:ilvl w:val="0"/>
          <w:numId w:val="8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ပဋိညာဉ်သစ္စာစောင့်သိခြင်း(ယောရှု ၂၃:၁ – ၂၄:၃၃)</w:t>
      </w:r>
    </w:p>
    <w:p w14:paraId="239A6CA7" w14:textId="6220BC95" w:rsidR="00E1603A" w:rsidRPr="00281D78" w:rsidRDefault="00E1603A" w:rsidP="000930F6">
      <w:pPr>
        <w:pStyle w:val="BodyTextNumberedL1"/>
        <w:numPr>
          <w:ilvl w:val="0"/>
          <w:numId w:val="8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၁ နှင့် ၂ ဓမ္မရာဇဝင်ကျမ်းမိတ်ဆက်</w:t>
      </w:r>
    </w:p>
    <w:p w14:paraId="764718E8" w14:textId="44252DC2" w:rsidR="00E1603A" w:rsidRPr="00281D78" w:rsidRDefault="00E1603A" w:rsidP="000930F6">
      <w:pPr>
        <w:pStyle w:val="BodyTextNumberedL1"/>
        <w:numPr>
          <w:ilvl w:val="0"/>
          <w:numId w:val="8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ရှမွေလ နှင့် ရှောလု</w:t>
      </w:r>
    </w:p>
    <w:p w14:paraId="20937F1C" w14:textId="38F02429" w:rsidR="00E1603A" w:rsidRPr="00281D78" w:rsidRDefault="00760029" w:rsidP="000930F6">
      <w:pPr>
        <w:pStyle w:val="BodyTextNumberedL1"/>
        <w:numPr>
          <w:ilvl w:val="0"/>
          <w:numId w:val="8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ဒါဝိဒ် ရှင်ဘုရင်</w:t>
      </w:r>
    </w:p>
    <w:p w14:paraId="55800E57" w14:textId="6D5E4E2C" w:rsidR="00E1603A" w:rsidRPr="00281D78" w:rsidRDefault="00E1603A" w:rsidP="007F0C4B">
      <w:pPr>
        <w:pStyle w:val="SubTitleL1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သင်ခန်းစာအခြေခံအချက်များ၏ ရှင်းလင်းချက်</w:t>
      </w:r>
    </w:p>
    <w:p w14:paraId="2CB31026" w14:textId="77777777" w:rsidR="00E1603A" w:rsidRPr="00281D78" w:rsidRDefault="00E1603A" w:rsidP="007F0C4B">
      <w:pPr>
        <w:pStyle w:val="SubTitleL2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Cs/>
          <w:cs/>
          <w:lang w:val="my-MM" w:bidi="my-MM"/>
        </w:rPr>
        <w:t>အထိမ်း အမှတ်တံဆိပ်</w:t>
      </w:r>
    </w:p>
    <w:p w14:paraId="6C7F54E6" w14:textId="0C7ABCEB" w:rsidR="00E1603A" w:rsidRPr="00281D78" w:rsidRDefault="00E1603A" w:rsidP="000930F6">
      <w:pPr>
        <w:pStyle w:val="BodyTextNumberedL1"/>
        <w:numPr>
          <w:ilvl w:val="0"/>
          <w:numId w:val="9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 xml:space="preserve">အပတ်စဥ်တိုင်း၊ သင်၏အဖွဲ့ဆွေးနွေးမှုအချိန်၏တစ်စိတ်တစ်ပိုင်းကို </w:t>
      </w:r>
      <w:r w:rsidRPr="00281D78">
        <w:rPr>
          <w:rFonts w:ascii="Myanmar Text" w:eastAsia="Myanmar Text" w:hAnsi="Myanmar Text" w:cs="Myanmar Text"/>
          <w:b/>
          <w:bCs/>
          <w:cs/>
          <w:lang w:val="my-MM" w:bidi="my-MM"/>
        </w:rPr>
        <w:t>တံဆိပ်ပါ</w:t>
      </w:r>
      <w:r w:rsidR="00335AC1">
        <w:rPr>
          <w:rFonts w:ascii="Myanmar Text" w:eastAsia="Myanmar Text" w:hAnsi="Myanmar Text" w:cs="Myanmar Text" w:hint="cs"/>
          <w:b/>
          <w:bCs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/>
          <w:bCs/>
          <w:cs/>
          <w:lang w:val="my-MM" w:bidi="my-MM"/>
        </w:rPr>
        <w:t>စာရွက်စာတမ်း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မှတစ်ဆင့် လုပ်ဆောင်ရန် အာရုံစိုက်သင့်သည်။ ဤစာမျက်နှာ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နှစ်မျက်နှာပါလမ်းညွှန်ချက်သည် အရေးကြီးသောအမှုတော်ဆိုင်ရာစွမ်းရည် တိုးတက်ရန်သင်ကြိုးစားနေချိန်တွင်  သင့်နည်းပြအတွက် ယေဘူယျလမ်းညွှန်ချက်ကို ပေးပါလိမ့်မည်။</w:t>
      </w:r>
    </w:p>
    <w:p w14:paraId="6BE8E640" w14:textId="5BAE3799" w:rsidR="00E1603A" w:rsidRPr="00281D78" w:rsidRDefault="00E1603A" w:rsidP="000930F6">
      <w:pPr>
        <w:pStyle w:val="BodyTextNumberedL1"/>
        <w:numPr>
          <w:ilvl w:val="0"/>
          <w:numId w:val="9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 xml:space="preserve">ပထမရက်သတ္တပတ်အနည်းငယ်တွင်၊ သင်၏ဆွေးနွေးမှုအချိန်တစ်စိတ်တစ်ပိုင်းကို တံဆိပ်ညွှန်ကြားချက်များတွင် ဖော်ပြထားသည့် </w:t>
      </w:r>
      <w:r w:rsidRPr="00281D78">
        <w:rPr>
          <w:rFonts w:ascii="Myanmar Text" w:eastAsia="Myanmar Text" w:hAnsi="Myanmar Text" w:cs="Myanmar Text"/>
          <w:i/>
          <w:iCs/>
          <w:u w:val="single"/>
          <w:cs/>
          <w:lang w:val="my-MM" w:bidi="my-MM"/>
        </w:rPr>
        <w:t xml:space="preserve">ဆွေးနွေးမှုအကြောင်းအရာများ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မှ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တစ်ဆင့် အသုံးပြုသွားပါမည်။</w:t>
      </w:r>
    </w:p>
    <w:p w14:paraId="60D61843" w14:textId="3286666B" w:rsidR="00E1603A" w:rsidRPr="00281D78" w:rsidRDefault="00E1603A" w:rsidP="000930F6">
      <w:pPr>
        <w:pStyle w:val="BodyTextNumberedL1"/>
        <w:numPr>
          <w:ilvl w:val="0"/>
          <w:numId w:val="9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အဖွဲ့ဆွေးနွေးချိန်များတစ်လျှောက် ခိုင်မာသောအခြေခံအုတ်မြစ်ချပြီးသည်နှင့်၊ ကျန်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သီတင်းပ</w:t>
      </w:r>
      <w:r w:rsidR="00751C0A">
        <w:rPr>
          <w:rFonts w:ascii="Myanmar Text" w:eastAsia="Myanmar Text" w:hAnsi="Myanmar Text" w:cs="Myanmar Text" w:hint="cs"/>
          <w:cs/>
          <w:lang w:val="my-MM" w:bidi="my-MM"/>
        </w:rPr>
        <w:t>ါ</w:t>
      </w:r>
      <w:r w:rsidR="00751C0A">
        <w:rPr>
          <w:rFonts w:ascii="Myanmar Text" w:eastAsia="Myanmar Text" w:hAnsi="Myanmar Text" w:cs="Myanmar Text"/>
          <w:cs/>
          <w:lang w:val="my-MM" w:bidi="my-MM"/>
        </w:rPr>
        <w:t>တ်များ</w:t>
      </w:r>
      <w:r w:rsidR="00751C0A">
        <w:rPr>
          <w:rFonts w:ascii="Myanmar Text" w:eastAsia="Myanmar Text" w:hAnsi="Myanmar Text" w:cs="Myanmar Text" w:hint="cs"/>
          <w:cs/>
          <w:lang w:val="my-MM" w:bidi="my-MM"/>
        </w:rPr>
        <w:t>တွင်</w:t>
      </w:r>
      <w:r w:rsidRPr="00281D78">
        <w:rPr>
          <w:rFonts w:ascii="Myanmar Text" w:eastAsia="Myanmar Text" w:hAnsi="Myanmar Text" w:cs="Myanmar Text"/>
          <w:i/>
          <w:iCs/>
          <w:u w:val="single"/>
          <w:cs/>
          <w:lang w:val="my-MM" w:bidi="my-MM"/>
        </w:rPr>
        <w:t xml:space="preserve">လှုပ်ဆောင်မှုအတွက်ခေါ် ဖိတ်ခြင်း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တံဆိပ်ကိုအသုံးပြု၍ လုပ်ဆောင်ပါ။</w:t>
      </w:r>
    </w:p>
    <w:p w14:paraId="106DBBA7" w14:textId="69EA8051" w:rsidR="00E1603A" w:rsidRPr="00281D78" w:rsidRDefault="00E1603A" w:rsidP="000930F6">
      <w:pPr>
        <w:pStyle w:val="BodyTextNumberedL1"/>
        <w:numPr>
          <w:ilvl w:val="0"/>
          <w:numId w:val="9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တံဆိပ်ညွှန်ကြားချက်များအရ သင့်နည်းပြဆရာသည် လုပ်ဆောင်မှုအဆင့်များပြီးဆုံး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ကြောင်း ဆုံးဖြတ်ပြီးသည်နှင့် သင့်အား အထိမ်းအမှတ်တံဆိပ်ချီးမြှင့်မည်ဖြစ်သည်။</w:t>
      </w:r>
    </w:p>
    <w:p w14:paraId="5CC4AC11" w14:textId="77777777" w:rsidR="00E1603A" w:rsidRPr="00281D78" w:rsidRDefault="00E1603A" w:rsidP="007F0C4B">
      <w:pPr>
        <w:pStyle w:val="SubTitleL2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Cs/>
          <w:cs/>
          <w:lang w:val="my-MM" w:bidi="my-MM"/>
        </w:rPr>
        <w:t>မော်ဂျူးလ်များ</w:t>
      </w:r>
    </w:p>
    <w:p w14:paraId="0009DD13" w14:textId="0FA386C4" w:rsidR="00E1603A" w:rsidRPr="00281D78" w:rsidRDefault="00E1603A" w:rsidP="000930F6">
      <w:pPr>
        <w:pStyle w:val="BodyTextNumberedL1"/>
        <w:numPr>
          <w:ilvl w:val="0"/>
          <w:numId w:val="10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 xml:space="preserve">သင်ခန်းစာများကိုလေ့လာပါ_ </w:t>
      </w:r>
      <w:r w:rsidRPr="00281D78">
        <w:rPr>
          <w:rFonts w:ascii="Myanmar Text" w:eastAsia="Myanmar Text" w:hAnsi="Myanmar Text" w:cs="Myanmar Text"/>
          <w:b/>
          <w:bCs/>
          <w:cs/>
          <w:lang w:val="my-MM" w:bidi="my-MM"/>
        </w:rPr>
        <w:t>ဗီဒီယို</w:t>
      </w:r>
      <w:r w:rsidRPr="00281D78">
        <w:rPr>
          <w:rFonts w:ascii="Myanmar Text" w:eastAsia="Myanmar Text" w:hAnsi="Myanmar Text" w:cs="Myanmar Text"/>
          <w:cs/>
          <w:lang w:val="my-MM" w:bidi="my-MM"/>
        </w:rPr>
        <w:t xml:space="preserve">ကိုကြည့်ပါ၊ </w:t>
      </w:r>
      <w:r w:rsidRPr="00281D78">
        <w:rPr>
          <w:rFonts w:ascii="Myanmar Text" w:eastAsia="Myanmar Text" w:hAnsi="Myanmar Text" w:cs="Myanmar Text"/>
          <w:b/>
          <w:bCs/>
          <w:cs/>
          <w:lang w:val="my-MM" w:bidi="my-MM"/>
        </w:rPr>
        <w:t>အသံ</w:t>
      </w:r>
      <w:r w:rsidRPr="00281D78">
        <w:rPr>
          <w:rFonts w:ascii="Myanmar Text" w:eastAsia="Myanmar Text" w:hAnsi="Myanmar Text" w:cs="Myanmar Text"/>
          <w:cs/>
          <w:lang w:val="my-MM" w:bidi="my-MM"/>
        </w:rPr>
        <w:t xml:space="preserve">ကို နားထောင်ပါ၊ သို့မဟုတ် </w:t>
      </w:r>
      <w:r w:rsidRPr="00281D78">
        <w:rPr>
          <w:rFonts w:ascii="Myanmar Text" w:eastAsia="Myanmar Text" w:hAnsi="Myanmar Text" w:cs="Myanmar Text"/>
          <w:b/>
          <w:bCs/>
          <w:cs/>
          <w:lang w:val="my-MM" w:bidi="my-MM"/>
        </w:rPr>
        <w:t>စာမူ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ကိုဖတ်ပါ။</w:t>
      </w:r>
    </w:p>
    <w:p w14:paraId="1572CDAA" w14:textId="644981AF" w:rsidR="00E1603A" w:rsidRPr="00281D78" w:rsidRDefault="00E1603A" w:rsidP="000930F6">
      <w:pPr>
        <w:pStyle w:val="BodyTextNumberedL1"/>
        <w:numPr>
          <w:ilvl w:val="0"/>
          <w:numId w:val="10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lastRenderedPageBreak/>
        <w:t>မော်ဂျူးလ်တစ်ခုစီအတွက် လေ့လာမှုလမ်းညွှန်ကို ပြီးဆုံးအောင်လေ့လာပါ။ ဤလေ့လာမှုလမ်းညွှန်များသည် အွန်လိုင်းဉာဏ်စမ်းပဟေဠိအတွက် ပြင်ဆင်ပေးလိမ့်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မည်။</w:t>
      </w:r>
    </w:p>
    <w:p w14:paraId="7048A93B" w14:textId="434B91FC" w:rsidR="00E1603A" w:rsidRPr="00281D78" w:rsidRDefault="00E1603A" w:rsidP="000930F6">
      <w:pPr>
        <w:pStyle w:val="BodyTextNumberedL1"/>
        <w:numPr>
          <w:ilvl w:val="0"/>
          <w:numId w:val="10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မော်ဂျူးလ်တစ်ခုစီအတွက် အွန်လိုင်းဉာဏ်စမ်းပဟေဠိကို ဖြေဆိုပါ။ ဉာဏ်စမ်း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ပဟေဋ္ဌိများကို သင်အလိုရှိသလောက် အကြိ</w:t>
      </w:r>
      <w:r w:rsidR="00335AC1">
        <w:rPr>
          <w:rFonts w:ascii="Myanmar Text" w:eastAsia="Myanmar Text" w:hAnsi="Myanmar Text" w:cs="Myanmar Text"/>
          <w:cs/>
          <w:lang w:val="my-MM" w:bidi="my-MM"/>
        </w:rPr>
        <w:t xml:space="preserve">မ်များစွာ ဖြေဆိုနိုင်သော်လည်း၊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ဖြေဆိုမှုတစ်ခုစီကြားတွင် တစ်နာရီခန့် စောင့်ရပါမည်။ သင်၏အမြင့်ဆုံးရမှတ်သည် တရားဝင်အဆင့်ဖြစ်လိမ့်မည်။ အယူအဆသဘောတရားများကို ကောင်းစွာနားလည်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သဘောပေါက်ကြောင်းသေချာစေရန်၊ အပတ်စဉ် ဆွေးနွေးမှုတွင်မပါဝင်မီ အနည်းဆုံး ၈၀% ရရှိဖို့ရန် အကြံပြုအပ်ပါသည်။</w:t>
      </w:r>
    </w:p>
    <w:p w14:paraId="2E9125F4" w14:textId="4EE3CD00" w:rsidR="00E1603A" w:rsidRPr="00281D78" w:rsidRDefault="00E1603A" w:rsidP="000930F6">
      <w:pPr>
        <w:pStyle w:val="BodyTextNumberedL1"/>
        <w:numPr>
          <w:ilvl w:val="0"/>
          <w:numId w:val="10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b/>
          <w:bCs/>
          <w:cs/>
          <w:lang w:val="my-MM" w:bidi="my-MM"/>
        </w:rPr>
        <w:t>ဆွေးနွေးမှုလမ်းညွှန်ကို</w:t>
      </w:r>
      <w:r w:rsidRPr="00281D78">
        <w:rPr>
          <w:rFonts w:ascii="Myanmar Text" w:eastAsia="Myanmar Text" w:hAnsi="Myanmar Text" w:cs="Myanmar Text"/>
          <w:cs/>
          <w:lang w:val="my-MM" w:bidi="my-MM"/>
        </w:rPr>
        <w:t xml:space="preserve"> အသုံးပြု၍ သင့်အဖွဲ့၊ နည်းပြဆရာနှင့်အတူ အပတ်စဉ် </w:t>
      </w:r>
      <w:r w:rsidRPr="00281D78">
        <w:rPr>
          <w:rFonts w:ascii="Myanmar Text" w:eastAsia="Myanmar Text" w:hAnsi="Myanmar Text" w:cs="Myanmar Text"/>
          <w:i/>
          <w:iCs/>
          <w:cs/>
          <w:lang w:val="my-MM" w:bidi="my-MM"/>
        </w:rPr>
        <w:t xml:space="preserve">ဆွေးနွေးမှုများ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တွင် ပါဝင်ပါ။ ဤဆွေးနွေးချက်များသည် သင်ခန်းစာအကြောင်းအရာ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ကို အပြည့်အဝနားလည်သဘောပေါက်ရန်နှင့် သင့်အသက်တာနှင့်အမှုတော်တွင် အယူအဆသဘောတရားများကို မှန်ကန်စွာအသုံးချနိုင်စေရန်အတွက် အရေးကြီးပါ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သည်။ သင်ရိုးတစ်ခုစီအတွက် ဆွေးနွေးမှုသည် အနည်းဆုံး တစ်နာရီကြာဆွေးနွေးရန် အကြံပြုပါသည်။</w:t>
      </w:r>
    </w:p>
    <w:p w14:paraId="1169CA19" w14:textId="6CD67FBC" w:rsidR="00E1603A" w:rsidRPr="00281D78" w:rsidRDefault="00E1603A" w:rsidP="007F0C4B">
      <w:pPr>
        <w:pStyle w:val="SubTitleL2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Cs/>
          <w:cs/>
          <w:lang w:val="my-MM" w:bidi="my-MM"/>
        </w:rPr>
        <w:t>နောက်ဆုံး စာမေးပွဲ</w:t>
      </w:r>
    </w:p>
    <w:p w14:paraId="18150F74" w14:textId="45E4BB17" w:rsidR="0055150C" w:rsidRPr="00281D78" w:rsidRDefault="00E1603A" w:rsidP="00183442">
      <w:pPr>
        <w:pStyle w:val="BodyText0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ဖြေဆိုခြင်းကို သင်အလိုရှိသလောက် အကြိမ်များစွာ ဖြေဆိုနိုင်သော်လည်း၊ ဖြေဆိုမှုတစ်ခုစီ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ကြားတွင် တစ်နာရီခန့် စောင့်ရပါမည်။ တရားဝင်ရမှတ်သည် သင်၏အမြင့်ဆုံးအဆင့်ဖြစ်ပြီး၊ သင်ခန်းစာပြီးမြောက်ရန်အတွက် နောက်ဆုံးစာမေးပွဲတွင် အနည်းဆုံး ၈၀% ရရှိရပါမည်။</w:t>
      </w:r>
    </w:p>
    <w:p w14:paraId="60F0B8D0" w14:textId="5D72CC50" w:rsidR="00E1603A" w:rsidRPr="00281D78" w:rsidRDefault="00E1603A" w:rsidP="007F0C4B">
      <w:pPr>
        <w:pStyle w:val="SubTitleL1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အဆင့်များ</w:t>
      </w:r>
    </w:p>
    <w:p w14:paraId="0DEEEDF7" w14:textId="528C0D8D" w:rsidR="00E1603A" w:rsidRPr="00281D78" w:rsidRDefault="00E1603A" w:rsidP="001F680D">
      <w:pPr>
        <w:pStyle w:val="BodyTextUnindented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နောက်ဆုံးအဆင့်ကို အောက်ပါအတိုင်း တွက်ချက်မည် -</w:t>
      </w:r>
    </w:p>
    <w:p w14:paraId="222BCD83" w14:textId="2DA4BE18" w:rsidR="00E1603A" w:rsidRPr="00281D78" w:rsidRDefault="00E1603A" w:rsidP="000930F6">
      <w:pPr>
        <w:pStyle w:val="BodyTextNumberedL1"/>
        <w:numPr>
          <w:ilvl w:val="0"/>
          <w:numId w:val="11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သင်ကြားပို့ချချက်များအပေါ် ဉာဏ်စမ်းပဟေဠိများတစ်ခုစီတိုင်းသည် အမှတ် ၃၀ တန်ဖိုးရှိသည်။</w:t>
      </w:r>
    </w:p>
    <w:p w14:paraId="0577D796" w14:textId="4AAFFD6A" w:rsidR="00E1603A" w:rsidRPr="00281D78" w:rsidRDefault="00E1603A" w:rsidP="000930F6">
      <w:pPr>
        <w:pStyle w:val="BodyTextNumberedL1"/>
        <w:numPr>
          <w:ilvl w:val="0"/>
          <w:numId w:val="11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သင်ကြားပို့ချချက်များအပေါ် နောက်ဆုံးစာမေးပွဲသည် အမှတ် ၁၀၀ တန်ဖိုးရှိသည်။</w:t>
      </w:r>
    </w:p>
    <w:p w14:paraId="6196436C" w14:textId="33761812" w:rsidR="00E1603A" w:rsidRPr="00281D78" w:rsidRDefault="00E1603A" w:rsidP="000930F6">
      <w:pPr>
        <w:pStyle w:val="BodyTextNumberedL1"/>
        <w:numPr>
          <w:ilvl w:val="0"/>
          <w:numId w:val="11"/>
        </w:numPr>
        <w:ind w:left="1152" w:hanging="432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တံဆိပ်သည် သင့်အဆင့်ကို ထိခိုက်မည်မဟုတ်သော်လည်း နည်းပြဆရာ၏ ကျေနပ်မှု</w:t>
      </w:r>
      <w:r w:rsidR="00335AC1">
        <w:rPr>
          <w:rFonts w:ascii="Myanmar Text" w:eastAsia="Myanmar Text" w:hAnsi="Myanmar Text" w:cs="Myanmar Text" w:hint="cs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cs/>
          <w:lang w:val="my-MM" w:bidi="my-MM"/>
        </w:rPr>
        <w:t>ရှိရမည်ဖြစ်ပြီး၊ ဖောင်ဒေးရှင်းလက်မှတ်စစ်ဆေးရေးစာရင်းတွင် ပြီးမြောက်ကြောင်း အမှတ်အသားပြုထားရပါမည်။</w:t>
      </w:r>
    </w:p>
    <w:p w14:paraId="5CA56D56" w14:textId="07A61919" w:rsidR="00E1603A" w:rsidRPr="00281D78" w:rsidRDefault="00E1603A" w:rsidP="003235C2">
      <w:pPr>
        <w:pStyle w:val="BodyTextUnindented"/>
        <w:rPr>
          <w:rFonts w:ascii="Myanmar Text" w:hAnsi="Myanmar Text" w:cs="Myanmar Text"/>
          <w:cs/>
          <w:lang w:bidi="te"/>
        </w:rPr>
      </w:pPr>
      <w:r w:rsidRPr="00281D78">
        <w:rPr>
          <w:rFonts w:ascii="Myanmar Text" w:eastAsia="Myanmar Text" w:hAnsi="Myanmar Text" w:cs="Myanmar Text"/>
          <w:cs/>
          <w:lang w:val="my-MM" w:bidi="my-MM"/>
        </w:rPr>
        <w:t>စုစုပေါင်းသင်ခန်းစာရမှတ် ၈၀% အထက်ကို အောင်မြင်သည်ဟု မှတ်ယူပါသည်။</w:t>
      </w:r>
    </w:p>
    <w:p w14:paraId="516053AF" w14:textId="77777777" w:rsidR="00E1603A" w:rsidRPr="00281D78" w:rsidRDefault="00E1603A" w:rsidP="00E1603A">
      <w:pPr>
        <w:spacing w:after="100" w:afterAutospacing="1" w:line="240" w:lineRule="auto"/>
        <w:rPr>
          <w:rFonts w:ascii="Myanmar Text" w:eastAsia="Times New Roman" w:hAnsi="Myanmar Text" w:cs="Myanmar Text"/>
          <w:color w:val="212529"/>
          <w:sz w:val="24"/>
          <w:szCs w:val="24"/>
        </w:rPr>
      </w:pPr>
      <w:r w:rsidRPr="00281D78">
        <w:rPr>
          <w:rFonts w:ascii="Myanmar Text" w:eastAsia="Times New Roman" w:hAnsi="Myanmar Text" w:cs="Myanmar Text"/>
          <w:color w:val="212529"/>
          <w:sz w:val="24"/>
          <w:szCs w:val="24"/>
          <w:cs/>
          <w:lang w:val="my-MM" w:bidi="my-MM"/>
        </w:rPr>
        <w:lastRenderedPageBreak/>
        <w:t>------------------------------------</w:t>
      </w:r>
    </w:p>
    <w:p w14:paraId="77773970" w14:textId="3DE03013" w:rsidR="00E1603A" w:rsidRPr="00281D78" w:rsidRDefault="00E1603A" w:rsidP="00335AC1">
      <w:pPr>
        <w:spacing w:after="100" w:afterAutospacing="1" w:line="240" w:lineRule="auto"/>
        <w:rPr>
          <w:rFonts w:ascii="Myanmar Text" w:eastAsia="Times New Roman" w:hAnsi="Myanmar Text" w:cs="Myanmar Text"/>
          <w:color w:val="212529"/>
          <w:sz w:val="24"/>
          <w:szCs w:val="24"/>
        </w:rPr>
      </w:pPr>
      <w:r w:rsidRPr="00281D78">
        <w:rPr>
          <w:rFonts w:ascii="Myanmar Text" w:eastAsia="Times New Roman" w:hAnsi="Myanmar Text" w:cs="Myanmar Text"/>
          <w:b/>
          <w:bCs/>
          <w:color w:val="212529"/>
          <w:sz w:val="24"/>
          <w:szCs w:val="24"/>
          <w:cs/>
          <w:lang w:val="my-MM" w:bidi="my-MM"/>
        </w:rPr>
        <w:t xml:space="preserve">ဤသင်ခန်းစာအတွက် ပံ့ပိုးကူညီသူများစာရင်း </w:t>
      </w:r>
      <w:r w:rsidRPr="00281D78">
        <w:rPr>
          <w:rFonts w:ascii="Myanmar Text" w:eastAsia="Times New Roman" w:hAnsi="Myanmar Text" w:cs="Myanmar Text"/>
          <w:color w:val="212529"/>
          <w:sz w:val="24"/>
          <w:szCs w:val="24"/>
          <w:cs/>
          <w:lang w:val="my-MM" w:bidi="my-MM"/>
        </w:rPr>
        <w:t>(မှတ်တမ်</w:t>
      </w:r>
      <w:r w:rsidR="00335AC1">
        <w:rPr>
          <w:rFonts w:ascii="Myanmar Text" w:eastAsia="Times New Roman" w:hAnsi="Myanmar Text" w:cs="Myanmar Text"/>
          <w:color w:val="212529"/>
          <w:sz w:val="24"/>
          <w:szCs w:val="24"/>
          <w:cs/>
          <w:lang w:val="my-MM" w:bidi="my-MM"/>
        </w:rPr>
        <w:t>းတင်သည့်အချိန်နှင့် သက်ဆိုင်သော</w:t>
      </w:r>
      <w:r w:rsidRPr="00281D78">
        <w:rPr>
          <w:rFonts w:ascii="Myanmar Text" w:eastAsia="Times New Roman" w:hAnsi="Myanmar Text" w:cs="Myanmar Text"/>
          <w:color w:val="212529"/>
          <w:sz w:val="24"/>
          <w:szCs w:val="24"/>
          <w:cs/>
          <w:lang w:val="my-MM" w:bidi="my-MM"/>
        </w:rPr>
        <w:t>အဖွဲ့အစည်းများကို ဖော်ပြထားပါသည်။)</w:t>
      </w:r>
    </w:p>
    <w:p w14:paraId="33E367DD" w14:textId="306C13E0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>Andrew Abernethy, Ph.D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.သည် Wheaton College &amp; Graduate School မှ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ဓမ္မဟောင်း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ကျမ်းလက်ထောက်ပါမောက္ခဖြစ်သည်။</w:t>
      </w:r>
    </w:p>
    <w:p w14:paraId="36144B99" w14:textId="135B2224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Rev. Dr. Humphrey Akogyeram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ဂါနာနိုင်ငံ၊ Accra မြို့ရှိ Good News Theological Seminary မှပါမောက္ခတစ်ဦးဖြစ်သည်။</w:t>
      </w:r>
    </w:p>
    <w:p w14:paraId="43A4FCE8" w14:textId="0328C455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Richard E. Averbeck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PhD (Theological Studies) ၏ ဒါရိုက်တာဖြစ်ပြီး၊ Trinity Evangelical Divinity School မှဓမ္မဟောင်းနှင့် Semitic ဘာသာစကားများဆိုင်ရာ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ပါမောက္ခဖြစ်သည်။</w:t>
      </w:r>
    </w:p>
    <w:p w14:paraId="2B871F55" w14:textId="75C8B8F2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T. J. Betts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Southern Baptist Theological Seminary မှ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ဓမ္မဟောင်းအနက်ပြန်ဆို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ခြင်းဆိုင်ရာ တွဲဖက်ပါမောက္ခဖြစ်သည်။</w:t>
      </w:r>
    </w:p>
    <w:p w14:paraId="79C9CB8E" w14:textId="34D71ACE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Constantine R. Campbell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Trinity Evangelical Divinity School တွင် ဓမ္မသစ်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ကျမ်းဆိုင်ရာ တွဲဖက်ပါမောက္ခဖြစ်သည်။</w:t>
      </w:r>
    </w:p>
    <w:p w14:paraId="4D92F1F5" w14:textId="264BD918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>Dr. David Correa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 xml:space="preserve"> သည် Jesus Presbyterian Church ၏သင်းအုပ်ဆရာနှင့် မက္ကဆီကိုနိုင်ငံ Merida ရှိ San Pablo Presbyterian Theological Seminary မှ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လူငယ်ဆိုင်ရာ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ဓမ္မအမှုတော်ဌာန၏ ဒါရိုက်တာဖြစ်သည်။</w:t>
      </w:r>
    </w:p>
    <w:p w14:paraId="19592916" w14:textId="415D6582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  <w:lang w:val="es-419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Pastor Ornan Cruz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Cuba နိုင်ငံရှိ Los Pinos Nuevos ၏သင်းအုပ်ဆရာဖြစ်သည်။</w:t>
      </w:r>
    </w:p>
    <w:p w14:paraId="0C89E5BF" w14:textId="46D4307B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Mr. Sherif Atef Fahim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အီဂျစ်နိုင်ငံ Alexandria School of Theology တွင်သင်ကြား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သည်။</w:t>
      </w:r>
    </w:p>
    <w:p w14:paraId="213F7F12" w14:textId="0B1320D3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>Dr. Doug Falls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 xml:space="preserve"> သည် Charlotte, NC ရှိ StoneBridge Church Community တွင်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တွဲဖက်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သင်းအုပ်ဆရာဖြစ်ပြီး၊ Charlotte ရှိ Reformed Theological Seminary မှ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လက်တွေ့ကျ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သောဓမ္မပညာဆိုင်ရာ ကထိကဖြစ်သည်။</w:t>
      </w:r>
    </w:p>
    <w:p w14:paraId="1BFA8F3D" w14:textId="7E80E9F2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>Dr. Russell T. Fuller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 xml:space="preserve"> သည် Southern Baptist Theological Seminary မှ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ဓမ္မဟောင်းဘာသာ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ပြန်ဆိုခြင်းဆိုင်ရာ ပါမောက္ခဖြစ်သည်။</w:t>
      </w:r>
    </w:p>
    <w:p w14:paraId="7655C563" w14:textId="28A09A8F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Rev. Sherif Gendy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သည်တတိယထောင်စုနှစ်အမှုတော်များမှ အာရပ်ဘာသာထုတ်ဝေမှုဆိုင်ရာ ဒါရိုက်တာဖြစ်သည်။</w:t>
      </w:r>
    </w:p>
    <w:p w14:paraId="538269F0" w14:textId="4A16A189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Rev. Michael J. Glodo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ဖလော်ရီဒါ Orlando ရှိ၊ Reformed Theological Seminary တွင်ကျမ်းစာလေ့လာခြင်းဆိုင်ရာ တွဲဖက်ပါမောက္ခဖြစ်သည်။</w:t>
      </w:r>
    </w:p>
    <w:p w14:paraId="4D270982" w14:textId="5E95A72E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lastRenderedPageBreak/>
        <w:t xml:space="preserve">Dr. James M. Hamilton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The Southern Baptist Theological Seminary တွင် Biblical Theology ဆိုင်ရာ တွဲဖက်ပါမောက္ခဖြစ်ပြီး၊ Kenwood Baptist Church မှ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တရားဟော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ဆရာဖြစ်သည်။</w:t>
      </w:r>
    </w:p>
    <w:p w14:paraId="6DA49A96" w14:textId="2E3B673B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Dennis E. Johnson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Westminster Seminary California တွင် လက်တွေ့ကျသော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ဓမ္မပညာဆိုင်ရာပါမောက္ခနှင့် ပညာရေးမှူးဖြစ်သည်။</w:t>
      </w:r>
    </w:p>
    <w:p w14:paraId="5ECB6EF1" w14:textId="3A63193C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Craig Keener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Asbury Theological Seminary တွင် F.M. နှင့် Ada Thompson ဓမ္မပညာဆိုင်ရာလေ့လာခြင်းဌာနမှူး ဖြစ်သည်။</w:t>
      </w:r>
    </w:p>
    <w:p w14:paraId="3D6BF688" w14:textId="37F3FBE8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Rev. Kevin Labby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Winter Springs, FL ရှိ Willow Creek Church ၏အကြီးတန်း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သင်းအုပ်ဆရာဖြစ်သည်။</w:t>
      </w:r>
    </w:p>
    <w:p w14:paraId="71DD9738" w14:textId="28F32160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Dan Lacich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ဖလော်ရီဒါပြည်နယ် Orlando ရှိ ခရစ်ယာန်အသင်းတော်တစ်ခုမှ သင်းအုပ်ဆရာဖြစ်သည်။</w:t>
      </w:r>
    </w:p>
    <w:p w14:paraId="5CFF3B0D" w14:textId="12541E71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Richard Lints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Gordon-Conwell Theological Seminary တွင် ဓမ္မပညာဆိုင်ရာ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ပါမောက္ခနှင့် ပညာရေးဆိုင်ရာဒုတိယကျောင်းအုပ်ဖြစ်သည်။</w:t>
      </w:r>
    </w:p>
    <w:p w14:paraId="4689375E" w14:textId="47FDD3C9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Pastor Doug McConnell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Grantsburg, WI ရှိ Living Hope Church ၏အဓိကတရား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ဟောဆရာဖြစ်သည်။</w:t>
      </w:r>
    </w:p>
    <w:p w14:paraId="191DDC3B" w14:textId="6FB2A58D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>Dr. Chip McDaniel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 xml:space="preserve"> သည်Southeastern Baptist Theological Seminary မှဓမ္မဟောင်းကျမ်း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နှင့် ဟေဗြဲပါမောက္ခဖြစ်သည်။</w:t>
      </w:r>
    </w:p>
    <w:p w14:paraId="29967710" w14:textId="338602C4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Rev. Dr. Emad A. Mikhail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အီဂျစ်ရှိ Great Commission College ၏ကျောင်းအုပ်ဖြစ်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သည်။</w:t>
      </w:r>
    </w:p>
    <w:p w14:paraId="0C625A10" w14:textId="3724EC73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Pastor Micah Ngussa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တန်ဇန်းနီးယား ကလေးကယ်ဆယ်ရေးစင်တာ၏ဒါရိုက်တာဖြစ်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သည်။</w:t>
      </w:r>
    </w:p>
    <w:p w14:paraId="3425C299" w14:textId="7B9C00F8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John Oswalt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Asbury Theological Seminary တွင် ဓမ္မဟောင်းကျမ်းဆိုင်ရာ ဧည့်ပါမောက္ခဖြစ်သည်။</w:t>
      </w:r>
    </w:p>
    <w:p w14:paraId="27A7368F" w14:textId="2ADE1F35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Andrew Parlee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Greater Europe Mission နှင့်အတူ သာသနာပြုတစ်ဦးအဖြစ် တာဝန်ထမ်းဆောင်ပြီး၊ တတိယထောင်စုနှစ်အမှုတော်များဆိုင်ရာ ဘုတ်အဖွဲ့၏အဖွဲ့ဝင်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တစ်ဦးဖြစ်သည်။</w:t>
      </w:r>
    </w:p>
    <w:p w14:paraId="54E4D0A8" w14:textId="186320D4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Greg Perry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ဓမ္မသစ်ကျမ်းဆိုင်ရာ တွဲဖက်ပါမောက္ခနှင့် Covenant Theological Seminary, St. Louis, MO.တွင် City Ministry Initiative ၏ ဒါရိုက်တာဖြစ်သည်။</w:t>
      </w:r>
    </w:p>
    <w:p w14:paraId="6925AC86" w14:textId="40893856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Tom Petter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Gordon-Conwell Theological Seminary တွင် ဓမ္မဟောင်းကျမ်း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ဆိုင်ရာတွဲဖက်ပါမောက္ခဖြစ်သည်။</w:t>
      </w:r>
    </w:p>
    <w:p w14:paraId="6558754E" w14:textId="102C6A04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lastRenderedPageBreak/>
        <w:t>Dr. Richard L. Pratt, Jr.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တတိယထောင်စုနှစ်အမှုတော်များ၏ ပူးတွဲတည်ထောင်သူနှင့် ကျောင်းအုပ်ဖြစ်သည်။</w:t>
      </w:r>
    </w:p>
    <w:p w14:paraId="0D992F5E" w14:textId="6B431694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>Dr. Charles L. Quarles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 xml:space="preserve"> သည် Southeastern Baptist Theological Seminary တွင် Ph.D လေ့လာခြင်းဆိုင်ရာဒါရိုက်တာနှင့် ဓမ္မသစ်ကျမ်းနှင့် Biblical Theology ဆိုင်ရာမောက္ခ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ဖြစ်သည်။</w:t>
      </w:r>
    </w:p>
    <w:p w14:paraId="48BAF08E" w14:textId="07C615B8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Mark L. Strauss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San Diego ရှိ Bethel Seminary တွင်ဓမ္မသစ်ကျမ်းဆိုင်ရာပါမောက္ခ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ဖြစ်သည်။</w:t>
      </w:r>
    </w:p>
    <w:p w14:paraId="46AB5565" w14:textId="45CDC00E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Douglas Stuart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Gordon-Conwell Theological Seminary တွင် ဓမ္မဟောင်းကျမ်း</w:t>
      </w:r>
      <w:r w:rsidR="00335AC1">
        <w:rPr>
          <w:rFonts w:ascii="Myanmar Text" w:eastAsia="Myanmar Text" w:hAnsi="Myanmar Text" w:cs="Myanmar Text" w:hint="cs"/>
          <w:bCs w:val="0"/>
          <w:cs/>
          <w:lang w:val="my-MM" w:bidi="my-MM"/>
        </w:rPr>
        <w:t xml:space="preserve">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ဆိုင်ရာပါမောက္ခဖြစ်သည်။</w:t>
      </w:r>
    </w:p>
    <w:p w14:paraId="35F7ED6B" w14:textId="0721D1BA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>Rev. Dr. Stephen Tong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 xml:space="preserve"> သည် ကျော်ကြားသော တရုတ်ဧဝံဂေလိဆရာ၊ ဓမ္မပညာရှင်နှင့် ပြုပြင်ပြောင်းလဲရေးဧဝံဂေလိလှုပ်ရှားမှုကို မြှင့်တင်သူဖြစ်ပြီး၊ အင်ဒိုနီးရှားရှိ Stephen Tong Evangelistic Ministries International (STEMI)၊ Reformed Evangelical Church and Seminary ၏တည်ထောင်သူဖြစ်သည်။</w:t>
      </w:r>
    </w:p>
    <w:p w14:paraId="035BE0AA" w14:textId="2AAFAB8C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Oliver L. Trimiew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ဘာသာရပ်များလေ့လာခြင်းဆိုင်ရာ တွဲဖက်ပါမောက္ခဖြစ်ပြီး၊ Covenant College တွင် ဘာသာရပ်များလေ့လာခြင်းဆိုင်ရာဌာန၏ဌာနမှူးဖြစ်သည်။</w:t>
      </w:r>
    </w:p>
    <w:p w14:paraId="76C69579" w14:textId="1870F7E0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>Rev. Henryk Turkanik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 xml:space="preserve"> သည် ပိုလန်နိုင်ငံ၊ လွတ်လပ်သောခရစ်ယာန်များအသင်းတော်မှ အမှုတော်ဆောင်ဖြစ်သည်။</w:t>
      </w:r>
    </w:p>
    <w:p w14:paraId="3B613A3E" w14:textId="73413F94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Prof. Jeffrey A. Volkmer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Biola University's Talbot School of Theology မှသမ္မာကျမ်းစာနှင့် ဓမ္မပညာဆိုင်ရာလက်ထောက်ပါမောက္ခဖြစ်သည်။</w:t>
      </w:r>
    </w:p>
    <w:p w14:paraId="1C043CF5" w14:textId="2B7E9301" w:rsidR="00E1603A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Herbert D. Ward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Lookout Mountain, GA ရှိ Covenant College မှသမ္မာကျမ်းစာလေ့လာခြင်းဆိုင်ရာပါမောက္ခဖြစ်သည်။</w:t>
      </w:r>
    </w:p>
    <w:p w14:paraId="39DD4B46" w14:textId="53F875A2" w:rsidR="009B4672" w:rsidRPr="00281D78" w:rsidRDefault="00E1603A" w:rsidP="00335AC1">
      <w:pPr>
        <w:pStyle w:val="BulletParagraph"/>
        <w:jc w:val="left"/>
        <w:rPr>
          <w:rFonts w:ascii="Myanmar Text" w:hAnsi="Myanmar Text" w:cs="Myanmar Text"/>
        </w:rPr>
      </w:pPr>
      <w:r w:rsidRPr="00281D78">
        <w:rPr>
          <w:rFonts w:ascii="Myanmar Text" w:eastAsia="Myanmar Text" w:hAnsi="Myanmar Text" w:cs="Myanmar Text"/>
          <w:b/>
          <w:cs/>
          <w:lang w:val="my-MM" w:bidi="my-MM"/>
        </w:rPr>
        <w:t xml:space="preserve">Dr. Stephen J. Wellum </w:t>
      </w:r>
      <w:r w:rsidRPr="00281D78">
        <w:rPr>
          <w:rFonts w:ascii="Myanmar Text" w:eastAsia="Myanmar Text" w:hAnsi="Myanmar Text" w:cs="Myanmar Text"/>
          <w:bCs w:val="0"/>
          <w:cs/>
          <w:lang w:val="my-MM" w:bidi="my-MM"/>
        </w:rPr>
        <w:t>သည် Southern Baptist Theological Seminary တွင် ခရစ်ယာန်ဓမ္မပညာဆိုင်ရာပါမောက္ခဖြစ်သည်။</w:t>
      </w:r>
    </w:p>
    <w:sectPr w:rsidR="009B4672" w:rsidRPr="00281D78" w:rsidSect="00CC2FA4">
      <w:pgSz w:w="11906" w:h="16838" w:code="9"/>
      <w:pgMar w:top="1627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nnapurna SIL">
    <w:panose1 w:val="01000000000000000000"/>
    <w:charset w:val="00"/>
    <w:family w:val="auto"/>
    <w:pitch w:val="variable"/>
    <w:sig w:usb0="A000807F" w:usb1="0000204B" w:usb2="00000000" w:usb3="00000000" w:csb0="00000001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542C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2E8C088"/>
    <w:lvl w:ilvl="0">
      <w:start w:val="1"/>
      <w:numFmt w:val="upperRoman"/>
      <w:lvlText w:val="%1."/>
      <w:lvlJc w:val="left"/>
      <w:pPr>
        <w:tabs>
          <w:tab w:val="num" w:pos="720"/>
        </w:tabs>
        <w:ind w:left="720" w:firstLine="360"/>
      </w:pPr>
      <w:rPr>
        <w:rFonts w:hint="default"/>
        <w:color w:val="943634"/>
        <w:position w:val="0"/>
        <w:sz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3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4"/>
      </w:rPr>
    </w:lvl>
    <w:lvl w:ilvl="3">
      <w:start w:val="1"/>
      <w:numFmt w:val="lowerLetter"/>
      <w:lvlText w:val="%4.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4"/>
      </w:rPr>
    </w:lvl>
    <w:lvl w:ilvl="4">
      <w:start w:val="1"/>
      <w:numFmt w:val="lowerRoman"/>
      <w:lvlText w:val="%5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3C41857"/>
    <w:multiLevelType w:val="hybridMultilevel"/>
    <w:tmpl w:val="823477CA"/>
    <w:lvl w:ilvl="0" w:tplc="F48AF358">
      <w:start w:val="1"/>
      <w:numFmt w:val="decimal"/>
      <w:lvlText w:val="%1."/>
      <w:lvlJc w:val="left"/>
      <w:pPr>
        <w:ind w:left="30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83443"/>
    <w:multiLevelType w:val="hybridMultilevel"/>
    <w:tmpl w:val="34562B5C"/>
    <w:lvl w:ilvl="0" w:tplc="F7EEF520">
      <w:start w:val="1"/>
      <w:numFmt w:val="decimal"/>
      <w:pStyle w:val="BodyTextNumberedL1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1B6488"/>
    <w:multiLevelType w:val="hybridMultilevel"/>
    <w:tmpl w:val="4D5E6CF6"/>
    <w:lvl w:ilvl="0" w:tplc="9592A594">
      <w:start w:val="1"/>
      <w:numFmt w:val="bullet"/>
      <w:pStyle w:val="BodyTextNumbered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B91487"/>
    <w:multiLevelType w:val="hybridMultilevel"/>
    <w:tmpl w:val="E8C2DD7A"/>
    <w:lvl w:ilvl="0" w:tplc="309E7226">
      <w:start w:val="1"/>
      <w:numFmt w:val="decimal"/>
      <w:pStyle w:val="SequenceTitle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23400C3"/>
    <w:multiLevelType w:val="multilevel"/>
    <w:tmpl w:val="93E2EC50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upperLetter"/>
      <w:lvlText w:val="%2."/>
      <w:lvlJc w:val="left"/>
      <w:pPr>
        <w:ind w:left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/>
      </w:pPr>
      <w:rPr>
        <w:rFonts w:hint="default"/>
      </w:rPr>
    </w:lvl>
  </w:abstractNum>
  <w:abstractNum w:abstractNumId="8" w15:restartNumberingAfterBreak="0">
    <w:nsid w:val="16D35043"/>
    <w:multiLevelType w:val="hybridMultilevel"/>
    <w:tmpl w:val="ADBEDEDE"/>
    <w:lvl w:ilvl="0" w:tplc="647ED46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D37304"/>
    <w:multiLevelType w:val="hybridMultilevel"/>
    <w:tmpl w:val="FFF6212A"/>
    <w:lvl w:ilvl="0" w:tplc="0E6C912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D398D"/>
    <w:multiLevelType w:val="hybridMultilevel"/>
    <w:tmpl w:val="8140DD8A"/>
    <w:lvl w:ilvl="0" w:tplc="B59CBD5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24316"/>
    <w:multiLevelType w:val="multilevel"/>
    <w:tmpl w:val="1BFA89FA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color w:val="943634"/>
      </w:rPr>
    </w:lvl>
    <w:lvl w:ilvl="1">
      <w:start w:val="1"/>
      <w:numFmt w:val="upperLetter"/>
      <w:lvlText w:val="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C5D2673"/>
    <w:multiLevelType w:val="hybridMultilevel"/>
    <w:tmpl w:val="B4F8255C"/>
    <w:lvl w:ilvl="0" w:tplc="876CDB44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D2AED"/>
    <w:multiLevelType w:val="hybridMultilevel"/>
    <w:tmpl w:val="05862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10156"/>
    <w:multiLevelType w:val="hybridMultilevel"/>
    <w:tmpl w:val="B8CAA004"/>
    <w:lvl w:ilvl="0" w:tplc="3B28C528">
      <w:start w:val="1"/>
      <w:numFmt w:val="decimal"/>
      <w:pStyle w:val="NumberListBodyText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5" w15:restartNumberingAfterBreak="0">
    <w:nsid w:val="4A986E05"/>
    <w:multiLevelType w:val="hybridMultilevel"/>
    <w:tmpl w:val="77F2E458"/>
    <w:lvl w:ilvl="0" w:tplc="9E48BEC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ECE6BFF"/>
    <w:multiLevelType w:val="multilevel"/>
    <w:tmpl w:val="0F6AC01C"/>
    <w:lvl w:ilvl="0">
      <w:start w:val="1"/>
      <w:numFmt w:val="decimal"/>
      <w:lvlText w:val="%1."/>
      <w:lvlJc w:val="left"/>
      <w:pPr>
        <w:ind w:left="720" w:hanging="720"/>
      </w:pPr>
      <w:rPr>
        <w:rFonts w:ascii="Arial" w:hAnsi="Arial" w:cs="Arial" w:hint="default"/>
        <w:b w:val="0"/>
        <w:i w:val="0"/>
        <w:spacing w:val="0"/>
        <w:position w:val="0"/>
        <w:sz w:val="24"/>
      </w:rPr>
    </w:lvl>
    <w:lvl w:ilvl="1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52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324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3960" w:hanging="72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4680" w:hanging="72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540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720"/>
      </w:pPr>
      <w:rPr>
        <w:rFonts w:hint="default"/>
      </w:rPr>
    </w:lvl>
  </w:abstractNum>
  <w:abstractNum w:abstractNumId="17" w15:restartNumberingAfterBreak="0">
    <w:nsid w:val="619566B9"/>
    <w:multiLevelType w:val="hybridMultilevel"/>
    <w:tmpl w:val="D2A48B5A"/>
    <w:lvl w:ilvl="0" w:tplc="645A57A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9" w15:restartNumberingAfterBreak="0">
    <w:nsid w:val="6D744B4E"/>
    <w:multiLevelType w:val="multilevel"/>
    <w:tmpl w:val="7CE4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757B43A5"/>
    <w:multiLevelType w:val="multilevel"/>
    <w:tmpl w:val="3A3468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1E76EF"/>
    <w:multiLevelType w:val="hybridMultilevel"/>
    <w:tmpl w:val="491C3ED2"/>
    <w:lvl w:ilvl="0" w:tplc="573E5FE0">
      <w:start w:val="1"/>
      <w:numFmt w:val="bullet"/>
      <w:pStyle w:val="IconicOutlin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315179">
    <w:abstractNumId w:val="1"/>
  </w:num>
  <w:num w:numId="2" w16cid:durableId="1994983607">
    <w:abstractNumId w:val="2"/>
  </w:num>
  <w:num w:numId="3" w16cid:durableId="716470736">
    <w:abstractNumId w:val="6"/>
  </w:num>
  <w:num w:numId="4" w16cid:durableId="1877038777">
    <w:abstractNumId w:val="21"/>
  </w:num>
  <w:num w:numId="5" w16cid:durableId="956569547">
    <w:abstractNumId w:val="14"/>
  </w:num>
  <w:num w:numId="6" w16cid:durableId="1508402989">
    <w:abstractNumId w:val="18"/>
  </w:num>
  <w:num w:numId="7" w16cid:durableId="1232929537">
    <w:abstractNumId w:val="4"/>
    <w:lvlOverride w:ilvl="0">
      <w:startOverride w:val="1"/>
    </w:lvlOverride>
  </w:num>
  <w:num w:numId="8" w16cid:durableId="140200730">
    <w:abstractNumId w:val="4"/>
    <w:lvlOverride w:ilvl="0">
      <w:startOverride w:val="1"/>
    </w:lvlOverride>
  </w:num>
  <w:num w:numId="9" w16cid:durableId="621309715">
    <w:abstractNumId w:val="4"/>
    <w:lvlOverride w:ilvl="0">
      <w:startOverride w:val="1"/>
    </w:lvlOverride>
  </w:num>
  <w:num w:numId="10" w16cid:durableId="818616999">
    <w:abstractNumId w:val="4"/>
    <w:lvlOverride w:ilvl="0">
      <w:startOverride w:val="1"/>
    </w:lvlOverride>
  </w:num>
  <w:num w:numId="11" w16cid:durableId="1126197749">
    <w:abstractNumId w:val="4"/>
    <w:lvlOverride w:ilvl="0">
      <w:startOverride w:val="1"/>
    </w:lvlOverride>
  </w:num>
  <w:num w:numId="12" w16cid:durableId="1632400768">
    <w:abstractNumId w:val="4"/>
  </w:num>
  <w:num w:numId="13" w16cid:durableId="1945768540">
    <w:abstractNumId w:val="5"/>
  </w:num>
  <w:num w:numId="14" w16cid:durableId="1808208057">
    <w:abstractNumId w:val="17"/>
  </w:num>
  <w:num w:numId="15" w16cid:durableId="642661633">
    <w:abstractNumId w:val="11"/>
  </w:num>
  <w:num w:numId="16" w16cid:durableId="2061592940">
    <w:abstractNumId w:val="0"/>
  </w:num>
  <w:num w:numId="17" w16cid:durableId="273558763">
    <w:abstractNumId w:val="8"/>
  </w:num>
  <w:num w:numId="18" w16cid:durableId="910042635">
    <w:abstractNumId w:val="15"/>
  </w:num>
  <w:num w:numId="19" w16cid:durableId="1071269409">
    <w:abstractNumId w:val="12"/>
  </w:num>
  <w:num w:numId="20" w16cid:durableId="1628120502">
    <w:abstractNumId w:val="16"/>
  </w:num>
  <w:num w:numId="21" w16cid:durableId="653067473">
    <w:abstractNumId w:val="10"/>
  </w:num>
  <w:num w:numId="22" w16cid:durableId="1450666107">
    <w:abstractNumId w:val="13"/>
  </w:num>
  <w:num w:numId="23" w16cid:durableId="1935550172">
    <w:abstractNumId w:val="7"/>
  </w:num>
  <w:num w:numId="24" w16cid:durableId="89662362">
    <w:abstractNumId w:val="3"/>
  </w:num>
  <w:num w:numId="25" w16cid:durableId="522132750">
    <w:abstractNumId w:val="9"/>
  </w:num>
  <w:num w:numId="26" w16cid:durableId="733897477">
    <w:abstractNumId w:val="19"/>
  </w:num>
  <w:num w:numId="27" w16cid:durableId="1457286154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3A"/>
    <w:rsid w:val="000930F6"/>
    <w:rsid w:val="000B1D96"/>
    <w:rsid w:val="00120C0E"/>
    <w:rsid w:val="00183442"/>
    <w:rsid w:val="001B2C76"/>
    <w:rsid w:val="001F680D"/>
    <w:rsid w:val="002547F5"/>
    <w:rsid w:val="00281D78"/>
    <w:rsid w:val="002B18A3"/>
    <w:rsid w:val="002D294A"/>
    <w:rsid w:val="002D2BDE"/>
    <w:rsid w:val="003235C2"/>
    <w:rsid w:val="00335AC1"/>
    <w:rsid w:val="00374704"/>
    <w:rsid w:val="003A11CC"/>
    <w:rsid w:val="003D6E31"/>
    <w:rsid w:val="004F3319"/>
    <w:rsid w:val="0055150C"/>
    <w:rsid w:val="00703682"/>
    <w:rsid w:val="00751C0A"/>
    <w:rsid w:val="00760029"/>
    <w:rsid w:val="007940A2"/>
    <w:rsid w:val="007A11B4"/>
    <w:rsid w:val="007F0C4B"/>
    <w:rsid w:val="00813F8E"/>
    <w:rsid w:val="00830F3A"/>
    <w:rsid w:val="00913F1D"/>
    <w:rsid w:val="009B4672"/>
    <w:rsid w:val="00A800FC"/>
    <w:rsid w:val="00AC736E"/>
    <w:rsid w:val="00BB3947"/>
    <w:rsid w:val="00BC324F"/>
    <w:rsid w:val="00C26B46"/>
    <w:rsid w:val="00C7128B"/>
    <w:rsid w:val="00C7274D"/>
    <w:rsid w:val="00C7405D"/>
    <w:rsid w:val="00CC2FA4"/>
    <w:rsid w:val="00CE64D4"/>
    <w:rsid w:val="00D00B7B"/>
    <w:rsid w:val="00D12906"/>
    <w:rsid w:val="00D53D60"/>
    <w:rsid w:val="00D559F4"/>
    <w:rsid w:val="00DC1160"/>
    <w:rsid w:val="00E1603A"/>
    <w:rsid w:val="00E47D3E"/>
    <w:rsid w:val="00E67D21"/>
    <w:rsid w:val="00E74FEF"/>
    <w:rsid w:val="00E76FC2"/>
    <w:rsid w:val="00F05F42"/>
    <w:rsid w:val="00F8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E2419"/>
  <w15:chartTrackingRefBased/>
  <w15:docId w15:val="{C047E861-B0BE-40DA-A473-376D5D4B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28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12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C7128B"/>
    <w:pPr>
      <w:numPr>
        <w:ilvl w:val="1"/>
        <w:numId w:val="1"/>
      </w:numPr>
      <w:suppressAutoHyphens/>
      <w:spacing w:before="280" w:after="280"/>
      <w:outlineLvl w:val="1"/>
    </w:pPr>
    <w:rPr>
      <w:rFonts w:eastAsia="Times New Roman"/>
      <w:b/>
      <w:bCs/>
      <w:sz w:val="36"/>
      <w:szCs w:val="36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128B"/>
    <w:pPr>
      <w:keepNext/>
      <w:spacing w:before="240" w:after="60"/>
      <w:ind w:left="1440"/>
      <w:outlineLvl w:val="2"/>
    </w:pPr>
    <w:rPr>
      <w:rFonts w:ascii="Arial" w:eastAsia="Times New Roman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7128B"/>
    <w:pPr>
      <w:keepNext/>
      <w:spacing w:before="240" w:after="60"/>
      <w:ind w:firstLine="72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C7128B"/>
    <w:pPr>
      <w:keepNext/>
      <w:keepLines/>
      <w:spacing w:before="40"/>
      <w:ind w:firstLine="720"/>
      <w:outlineLvl w:val="4"/>
    </w:pPr>
    <w:rPr>
      <w:rFonts w:ascii="Cambria" w:eastAsia="Times New Roman" w:hAnsi="Cambria"/>
      <w:color w:val="365F91"/>
    </w:rPr>
  </w:style>
  <w:style w:type="paragraph" w:styleId="Heading6">
    <w:name w:val="heading 6"/>
    <w:basedOn w:val="Normal"/>
    <w:next w:val="Normal"/>
    <w:link w:val="Heading6Char"/>
    <w:uiPriority w:val="9"/>
    <w:qFormat/>
    <w:rsid w:val="00C7128B"/>
    <w:pPr>
      <w:keepNext/>
      <w:keepLines/>
      <w:spacing w:before="40"/>
      <w:ind w:firstLine="720"/>
      <w:outlineLvl w:val="5"/>
    </w:pPr>
    <w:rPr>
      <w:rFonts w:ascii="Cambria" w:eastAsia="Times New Roman" w:hAnsi="Cambria"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7128B"/>
    <w:pPr>
      <w:keepNext/>
      <w:keepLines/>
      <w:spacing w:before="40"/>
      <w:ind w:firstLine="720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7128B"/>
    <w:pPr>
      <w:keepNext/>
      <w:keepLines/>
      <w:spacing w:before="40"/>
      <w:ind w:firstLine="72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rsid w:val="00C7128B"/>
    <w:pPr>
      <w:keepNext/>
      <w:keepLines/>
      <w:spacing w:before="40"/>
      <w:ind w:firstLine="72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C71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28B"/>
  </w:style>
  <w:style w:type="character" w:customStyle="1" w:styleId="Heading4Char">
    <w:name w:val="Heading 4 Char"/>
    <w:link w:val="Heading4"/>
    <w:uiPriority w:val="9"/>
    <w:rsid w:val="00C7128B"/>
    <w:rPr>
      <w:rFonts w:eastAsia="Times New Roman"/>
      <w:b/>
      <w:bCs/>
      <w:sz w:val="28"/>
      <w:szCs w:val="28"/>
      <w:lang w:val="en-US"/>
    </w:rPr>
  </w:style>
  <w:style w:type="paragraph" w:styleId="NormalWeb">
    <w:name w:val="Normal (Web)"/>
    <w:basedOn w:val="Normal"/>
    <w:uiPriority w:val="99"/>
    <w:rsid w:val="00C7128B"/>
    <w:pPr>
      <w:suppressAutoHyphens/>
      <w:spacing w:before="150" w:line="270" w:lineRule="atLeast"/>
    </w:pPr>
    <w:rPr>
      <w:rFonts w:ascii="Arial" w:eastAsia="Times New Roman" w:hAnsi="Arial" w:cs="Arial"/>
      <w:sz w:val="18"/>
      <w:szCs w:val="18"/>
      <w:lang w:eastAsia="ar-SA"/>
    </w:rPr>
  </w:style>
  <w:style w:type="character" w:styleId="Emphasis">
    <w:name w:val="Emphasis"/>
    <w:uiPriority w:val="99"/>
    <w:qFormat/>
    <w:rsid w:val="00C7128B"/>
    <w:rPr>
      <w:i/>
      <w:iCs/>
    </w:rPr>
  </w:style>
  <w:style w:type="character" w:styleId="Hyperlink">
    <w:name w:val="Hyperlink"/>
    <w:uiPriority w:val="99"/>
    <w:rsid w:val="00C7128B"/>
    <w:rPr>
      <w:color w:val="002EEF"/>
      <w:sz w:val="20"/>
      <w:u w:val="single"/>
    </w:rPr>
  </w:style>
  <w:style w:type="character" w:styleId="Strong">
    <w:name w:val="Strong"/>
    <w:basedOn w:val="DefaultParagraphFont"/>
    <w:uiPriority w:val="22"/>
    <w:qFormat/>
    <w:rsid w:val="002D2BD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7128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2Char">
    <w:name w:val="Heading 2 Char"/>
    <w:link w:val="Heading2"/>
    <w:uiPriority w:val="99"/>
    <w:rsid w:val="00C7128B"/>
    <w:rPr>
      <w:rFonts w:eastAsia="Times New Roman"/>
      <w:b/>
      <w:bCs/>
      <w:sz w:val="36"/>
      <w:szCs w:val="36"/>
      <w:lang w:val="en-US" w:eastAsia="ar-SA"/>
    </w:rPr>
  </w:style>
  <w:style w:type="character" w:customStyle="1" w:styleId="Heading3Char">
    <w:name w:val="Heading 3 Char"/>
    <w:link w:val="Heading3"/>
    <w:uiPriority w:val="99"/>
    <w:rsid w:val="00C7128B"/>
    <w:rPr>
      <w:rFonts w:ascii="Arial" w:eastAsia="Times New Roman" w:hAnsi="Arial" w:cs="Arial"/>
      <w:b/>
      <w:bCs/>
      <w:lang w:val="en-US"/>
    </w:rPr>
  </w:style>
  <w:style w:type="character" w:customStyle="1" w:styleId="Heading5Char">
    <w:name w:val="Heading 5 Char"/>
    <w:link w:val="Heading5"/>
    <w:uiPriority w:val="9"/>
    <w:rsid w:val="00C7128B"/>
    <w:rPr>
      <w:rFonts w:ascii="Cambria" w:eastAsia="Times New Roman" w:hAnsi="Cambria"/>
      <w:color w:val="365F91"/>
      <w:lang w:val="en-US"/>
    </w:rPr>
  </w:style>
  <w:style w:type="character" w:customStyle="1" w:styleId="Heading6Char">
    <w:name w:val="Heading 6 Char"/>
    <w:link w:val="Heading6"/>
    <w:uiPriority w:val="9"/>
    <w:rsid w:val="00C7128B"/>
    <w:rPr>
      <w:rFonts w:ascii="Cambria" w:eastAsia="Times New Roman" w:hAnsi="Cambria"/>
      <w:color w:val="243F60"/>
      <w:lang w:val="en-US"/>
    </w:rPr>
  </w:style>
  <w:style w:type="character" w:customStyle="1" w:styleId="Heading7Char">
    <w:name w:val="Heading 7 Char"/>
    <w:link w:val="Heading7"/>
    <w:uiPriority w:val="9"/>
    <w:rsid w:val="00C7128B"/>
    <w:rPr>
      <w:rFonts w:ascii="Cambria" w:eastAsia="Times New Roman" w:hAnsi="Cambria"/>
      <w:i/>
      <w:iCs/>
      <w:color w:val="243F60"/>
      <w:lang w:val="en-US"/>
    </w:rPr>
  </w:style>
  <w:style w:type="character" w:customStyle="1" w:styleId="Heading8Char">
    <w:name w:val="Heading 8 Char"/>
    <w:link w:val="Heading8"/>
    <w:uiPriority w:val="9"/>
    <w:rsid w:val="00C7128B"/>
    <w:rPr>
      <w:rFonts w:ascii="Cambria" w:eastAsia="Times New Roman" w:hAnsi="Cambria"/>
      <w:color w:val="272727"/>
      <w:sz w:val="21"/>
      <w:szCs w:val="21"/>
      <w:lang w:val="en-US"/>
    </w:rPr>
  </w:style>
  <w:style w:type="character" w:customStyle="1" w:styleId="Heading9Char">
    <w:name w:val="Heading 9 Char"/>
    <w:link w:val="Heading9"/>
    <w:uiPriority w:val="9"/>
    <w:rsid w:val="00C7128B"/>
    <w:rPr>
      <w:rFonts w:ascii="Cambria" w:eastAsia="Times New Roman" w:hAnsi="Cambria"/>
      <w:i/>
      <w:iCs/>
      <w:color w:val="272727"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99"/>
    <w:rsid w:val="00C7128B"/>
    <w:pPr>
      <w:suppressAutoHyphens/>
      <w:spacing w:after="120"/>
    </w:pPr>
    <w:rPr>
      <w:rFonts w:eastAsia="Times New Roman"/>
      <w:lang w:eastAsia="ar-SA"/>
    </w:rPr>
  </w:style>
  <w:style w:type="character" w:customStyle="1" w:styleId="BodyTextChar">
    <w:name w:val="Body Text Char"/>
    <w:link w:val="BodyText"/>
    <w:uiPriority w:val="99"/>
    <w:rsid w:val="00C7128B"/>
    <w:rPr>
      <w:rFonts w:eastAsia="Times New Roman"/>
      <w:lang w:val="en-US" w:eastAsia="ar-SA"/>
    </w:rPr>
  </w:style>
  <w:style w:type="paragraph" w:customStyle="1" w:styleId="Header1">
    <w:name w:val="Header1"/>
    <w:basedOn w:val="Header"/>
    <w:link w:val="Header1Char"/>
    <w:rsid w:val="00C7128B"/>
    <w:pPr>
      <w:tabs>
        <w:tab w:val="clear" w:pos="4680"/>
        <w:tab w:val="clear" w:pos="9360"/>
        <w:tab w:val="right" w:pos="8640"/>
      </w:tabs>
      <w:suppressAutoHyphens/>
      <w:jc w:val="center"/>
    </w:pPr>
    <w:rPr>
      <w:rFonts w:eastAsiaTheme="minorEastAsia" w:cstheme="minorHAnsi"/>
      <w:color w:val="000000"/>
      <w:sz w:val="32"/>
      <w:szCs w:val="32"/>
      <w:lang w:val="te" w:eastAsia="ar-SA" w:bidi="te-IN"/>
    </w:rPr>
  </w:style>
  <w:style w:type="paragraph" w:customStyle="1" w:styleId="ChapterHeading">
    <w:name w:val="Chapter Heading"/>
    <w:basedOn w:val="Normal"/>
    <w:link w:val="ChapterHeadingChar"/>
    <w:qFormat/>
    <w:rsid w:val="00C7128B"/>
    <w:pPr>
      <w:keepNext/>
      <w:pBdr>
        <w:bottom w:val="single" w:sz="4" w:space="1" w:color="auto"/>
      </w:pBdr>
      <w:tabs>
        <w:tab w:val="left" w:pos="8640"/>
      </w:tabs>
      <w:spacing w:before="960" w:after="240" w:line="240" w:lineRule="auto"/>
      <w:jc w:val="center"/>
      <w:outlineLvl w:val="0"/>
    </w:pPr>
    <w:rPr>
      <w:rFonts w:ascii="Calibri" w:eastAsiaTheme="minorEastAsia" w:hAnsi="Calibri" w:cs="Calibri"/>
      <w:b/>
      <w:bCs/>
      <w:caps/>
      <w:noProof/>
      <w:color w:val="2C5376"/>
      <w:sz w:val="32"/>
      <w:szCs w:val="32"/>
      <w:lang w:val="te" w:eastAsia="ja-JP"/>
    </w:rPr>
  </w:style>
  <w:style w:type="paragraph" w:customStyle="1" w:styleId="FreeForm">
    <w:name w:val="Free Form"/>
    <w:rsid w:val="00C7128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val="en-US"/>
    </w:rPr>
  </w:style>
  <w:style w:type="paragraph" w:styleId="BodyTextIndent">
    <w:name w:val="Body Text Indent"/>
    <w:link w:val="BodyTextIndentChar"/>
    <w:rsid w:val="00C7128B"/>
    <w:pPr>
      <w:spacing w:after="0" w:line="240" w:lineRule="auto"/>
      <w:ind w:firstLine="720"/>
    </w:pPr>
    <w:rPr>
      <w:rFonts w:ascii="Arial" w:eastAsia="ヒラギノ角ゴ Pro W3" w:hAnsi="Arial" w:cs="Times New Roman"/>
      <w:color w:val="000000"/>
      <w:sz w:val="24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2D2BDE"/>
    <w:rPr>
      <w:rFonts w:ascii="Arial" w:eastAsia="ヒラギノ角ゴ Pro W3" w:hAnsi="Arial" w:cs="Times New Roman"/>
      <w:color w:val="000000"/>
      <w:sz w:val="24"/>
      <w:szCs w:val="20"/>
      <w:lang w:val="en-US"/>
    </w:rPr>
  </w:style>
  <w:style w:type="character" w:customStyle="1" w:styleId="ChapterHeadingChar">
    <w:name w:val="Chapter Heading Char"/>
    <w:link w:val="ChapterHeading"/>
    <w:rsid w:val="00C7128B"/>
    <w:rPr>
      <w:rFonts w:ascii="Calibri" w:eastAsiaTheme="minorEastAsia" w:hAnsi="Calibri" w:cs="Calibri"/>
      <w:b/>
      <w:bCs/>
      <w:caps/>
      <w:noProof/>
      <w:color w:val="2C5376"/>
      <w:sz w:val="32"/>
      <w:szCs w:val="32"/>
      <w:lang w:val="te" w:eastAsia="ja-JP"/>
    </w:rPr>
  </w:style>
  <w:style w:type="character" w:customStyle="1" w:styleId="StyleIn-LineSubtitle">
    <w:name w:val="Style In-Line Subtitle"/>
    <w:rsid w:val="00C7128B"/>
    <w:rPr>
      <w:rFonts w:cs="Gautami"/>
      <w:b/>
      <w:bCs/>
      <w:color w:val="2C5376"/>
    </w:rPr>
  </w:style>
  <w:style w:type="paragraph" w:customStyle="1" w:styleId="BodyTextBulleted">
    <w:name w:val="BodyText Bulleted"/>
    <w:basedOn w:val="BodyText0"/>
    <w:qFormat/>
    <w:rsid w:val="00C7128B"/>
    <w:pPr>
      <w:numPr>
        <w:numId w:val="6"/>
      </w:numPr>
      <w:spacing w:after="60"/>
    </w:pPr>
    <w:rPr>
      <w:rFonts w:ascii="Calibri" w:eastAsia="Annapurna SIL" w:hAnsi="Calibri" w:cstheme="minorBidi"/>
      <w:noProof/>
      <w:lang w:bidi="hi-IN"/>
    </w:rPr>
  </w:style>
  <w:style w:type="character" w:styleId="CommentReference">
    <w:name w:val="annotation reference"/>
    <w:uiPriority w:val="99"/>
    <w:rsid w:val="00C7128B"/>
    <w:rPr>
      <w:sz w:val="16"/>
      <w:szCs w:val="16"/>
    </w:rPr>
  </w:style>
  <w:style w:type="character" w:styleId="FollowedHyperlink">
    <w:name w:val="FollowedHyperlink"/>
    <w:rsid w:val="00C7128B"/>
    <w:rPr>
      <w:color w:val="800080"/>
      <w:u w:val="single"/>
    </w:rPr>
  </w:style>
  <w:style w:type="paragraph" w:customStyle="1" w:styleId="Heading">
    <w:name w:val="Heading"/>
    <w:basedOn w:val="Normal"/>
    <w:next w:val="BodyText"/>
    <w:uiPriority w:val="99"/>
    <w:rsid w:val="00C7128B"/>
    <w:pPr>
      <w:keepNext/>
      <w:suppressAutoHyphens/>
      <w:spacing w:before="240" w:after="120"/>
    </w:pPr>
    <w:rPr>
      <w:rFonts w:eastAsia="DejaVu Sans" w:cs="DejaVu Sans"/>
      <w:sz w:val="28"/>
      <w:szCs w:val="28"/>
      <w:lang w:eastAsia="ar-SA"/>
    </w:rPr>
  </w:style>
  <w:style w:type="paragraph" w:styleId="List">
    <w:name w:val="List"/>
    <w:basedOn w:val="BodyText"/>
    <w:uiPriority w:val="99"/>
    <w:rsid w:val="00C7128B"/>
    <w:rPr>
      <w:rFonts w:ascii="Arial" w:hAnsi="Arial"/>
    </w:rPr>
  </w:style>
  <w:style w:type="paragraph" w:styleId="Caption">
    <w:name w:val="caption"/>
    <w:basedOn w:val="Normal"/>
    <w:uiPriority w:val="35"/>
    <w:qFormat/>
    <w:rsid w:val="00C7128B"/>
    <w:pPr>
      <w:suppressLineNumbers/>
      <w:suppressAutoHyphens/>
      <w:spacing w:before="120" w:after="120"/>
    </w:pPr>
    <w:rPr>
      <w:rFonts w:ascii="Arial" w:eastAsia="Times New Roman" w:hAnsi="Arial"/>
      <w:i/>
      <w:iCs/>
      <w:lang w:eastAsia="ar-SA"/>
    </w:rPr>
  </w:style>
  <w:style w:type="paragraph" w:customStyle="1" w:styleId="Index">
    <w:name w:val="Index"/>
    <w:basedOn w:val="Normal"/>
    <w:uiPriority w:val="99"/>
    <w:rsid w:val="00C7128B"/>
    <w:pPr>
      <w:suppressLineNumbers/>
      <w:suppressAutoHyphens/>
    </w:pPr>
    <w:rPr>
      <w:rFonts w:ascii="Arial" w:eastAsia="Times New Roman" w:hAnsi="Arial"/>
      <w:lang w:eastAsia="ar-SA"/>
    </w:rPr>
  </w:style>
  <w:style w:type="paragraph" w:styleId="CommentText">
    <w:name w:val="annotation text"/>
    <w:basedOn w:val="Normal"/>
    <w:link w:val="CommentTextChar"/>
    <w:uiPriority w:val="99"/>
    <w:rsid w:val="00C7128B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rsid w:val="00C7128B"/>
    <w:rPr>
      <w:rFonts w:eastAsia="SimSun"/>
      <w:sz w:val="20"/>
      <w:szCs w:val="20"/>
      <w:lang w:val="en-US" w:eastAsia="ar-SA"/>
    </w:rPr>
  </w:style>
  <w:style w:type="paragraph" w:styleId="BalloonText">
    <w:name w:val="Balloon Text"/>
    <w:basedOn w:val="Normal"/>
    <w:link w:val="BalloonTextChar"/>
    <w:uiPriority w:val="99"/>
    <w:rsid w:val="00C7128B"/>
    <w:pPr>
      <w:suppressAutoHyphens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C7128B"/>
    <w:rPr>
      <w:rFonts w:ascii="Tahoma" w:eastAsia="Times New Roman" w:hAnsi="Tahoma" w:cs="Tahoma"/>
      <w:sz w:val="16"/>
      <w:szCs w:val="16"/>
      <w:lang w:val="en-US" w:eastAsia="ar-SA"/>
    </w:rPr>
  </w:style>
  <w:style w:type="paragraph" w:styleId="Footer">
    <w:name w:val="footer"/>
    <w:basedOn w:val="Normal"/>
    <w:link w:val="FooterChar"/>
    <w:rsid w:val="00C7128B"/>
    <w:pPr>
      <w:spacing w:after="0" w:line="240" w:lineRule="auto"/>
      <w:jc w:val="center"/>
    </w:pPr>
    <w:rPr>
      <w:rFonts w:eastAsiaTheme="minorEastAsia" w:cstheme="minorHAnsi"/>
      <w:sz w:val="18"/>
      <w:szCs w:val="18"/>
      <w:lang w:val="te" w:eastAsia="ja-JP" w:bidi="pa-IN"/>
    </w:rPr>
  </w:style>
  <w:style w:type="character" w:customStyle="1" w:styleId="FooterChar">
    <w:name w:val="Footer Char"/>
    <w:link w:val="Footer"/>
    <w:rsid w:val="00C7128B"/>
    <w:rPr>
      <w:rFonts w:eastAsiaTheme="minorEastAsia" w:cstheme="minorHAnsi"/>
      <w:sz w:val="18"/>
      <w:szCs w:val="18"/>
      <w:lang w:val="te" w:eastAsia="ja-JP" w:bidi="pa-IN"/>
    </w:rPr>
  </w:style>
  <w:style w:type="paragraph" w:styleId="Header">
    <w:name w:val="header"/>
    <w:basedOn w:val="Normal"/>
    <w:link w:val="HeaderChar"/>
    <w:uiPriority w:val="99"/>
    <w:unhideWhenUsed/>
    <w:rsid w:val="00C712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28B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7128B"/>
    <w:rPr>
      <w:rFonts w:eastAsia="Times New Roman"/>
      <w:b/>
      <w:bCs/>
    </w:rPr>
  </w:style>
  <w:style w:type="character" w:customStyle="1" w:styleId="CommentSubjectChar">
    <w:name w:val="Comment Subject Char"/>
    <w:link w:val="CommentSubject"/>
    <w:uiPriority w:val="99"/>
    <w:rsid w:val="00C7128B"/>
    <w:rPr>
      <w:rFonts w:eastAsia="Times New Roman"/>
      <w:b/>
      <w:bCs/>
      <w:sz w:val="20"/>
      <w:szCs w:val="20"/>
      <w:lang w:val="en-US" w:eastAsia="ar-SA"/>
    </w:rPr>
  </w:style>
  <w:style w:type="paragraph" w:styleId="ListBullet">
    <w:name w:val="List Bullet"/>
    <w:basedOn w:val="Normal"/>
    <w:rsid w:val="00C7128B"/>
    <w:pPr>
      <w:numPr>
        <w:numId w:val="2"/>
      </w:numPr>
      <w:suppressAutoHyphens/>
    </w:pPr>
    <w:rPr>
      <w:rFonts w:eastAsia="SimSun"/>
      <w:lang w:eastAsia="ar-SA"/>
    </w:rPr>
  </w:style>
  <w:style w:type="paragraph" w:customStyle="1" w:styleId="LightShading-Accent51">
    <w:name w:val="Light Shading - Accent 51"/>
    <w:hidden/>
    <w:uiPriority w:val="99"/>
    <w:semiHidden/>
    <w:rsid w:val="00C7128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  <w:lang w:val="en-US"/>
    </w:rPr>
  </w:style>
  <w:style w:type="paragraph" w:customStyle="1" w:styleId="Quotations">
    <w:name w:val="Quotations"/>
    <w:basedOn w:val="Normal"/>
    <w:link w:val="QuotationsChar"/>
    <w:qFormat/>
    <w:rsid w:val="00C7128B"/>
    <w:pPr>
      <w:shd w:val="solid" w:color="FFFFFF" w:fill="D9D9D9"/>
      <w:spacing w:before="160" w:after="240" w:line="240" w:lineRule="auto"/>
      <w:ind w:left="1152" w:right="720"/>
    </w:pPr>
    <w:rPr>
      <w:rFonts w:eastAsiaTheme="minorEastAsia" w:cstheme="minorHAnsi"/>
      <w:b/>
      <w:bCs/>
      <w:color w:val="535352"/>
      <w:lang w:val="te" w:eastAsia="ja-JP" w:bidi="pa-IN"/>
    </w:rPr>
  </w:style>
  <w:style w:type="character" w:customStyle="1" w:styleId="QuotationsChar">
    <w:name w:val="Quotations Char"/>
    <w:link w:val="Quotations"/>
    <w:rsid w:val="00C7128B"/>
    <w:rPr>
      <w:rFonts w:eastAsiaTheme="minorEastAsia" w:cstheme="minorHAnsi"/>
      <w:b/>
      <w:bCs/>
      <w:color w:val="535352"/>
      <w:shd w:val="solid" w:color="FFFFFF" w:fill="D9D9D9"/>
      <w:lang w:val="te" w:eastAsia="ja-JP" w:bidi="pa-IN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C7128B"/>
    <w:pPr>
      <w:spacing w:after="100" w:line="276" w:lineRule="auto"/>
      <w:ind w:left="220"/>
    </w:pPr>
    <w:rPr>
      <w:rFonts w:eastAsia="MS Mincho" w:cs="Arial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7128B"/>
    <w:pPr>
      <w:spacing w:after="100" w:line="276" w:lineRule="auto"/>
    </w:pPr>
    <w:rPr>
      <w:rFonts w:eastAsia="MS Mincho" w:cs="Arial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C7128B"/>
    <w:pPr>
      <w:spacing w:after="100" w:line="276" w:lineRule="auto"/>
      <w:ind w:left="440"/>
    </w:pPr>
    <w:rPr>
      <w:rFonts w:eastAsia="MS Mincho" w:cs="Arial"/>
      <w:lang w:eastAsia="ja-JP"/>
    </w:rPr>
  </w:style>
  <w:style w:type="paragraph" w:customStyle="1" w:styleId="PanelHeading">
    <w:name w:val="Panel Heading"/>
    <w:basedOn w:val="Normal"/>
    <w:link w:val="PanelHeadingChar"/>
    <w:qFormat/>
    <w:rsid w:val="00C7128B"/>
    <w:pPr>
      <w:keepNext/>
      <w:tabs>
        <w:tab w:val="left" w:pos="1660"/>
      </w:tabs>
      <w:suppressAutoHyphens/>
      <w:spacing w:before="360" w:after="120" w:line="240" w:lineRule="auto"/>
      <w:jc w:val="center"/>
      <w:outlineLvl w:val="1"/>
    </w:pPr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character" w:customStyle="1" w:styleId="PanelHeadingChar">
    <w:name w:val="Panel Heading Char"/>
    <w:link w:val="PanelHeading"/>
    <w:rsid w:val="00C7128B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7128B"/>
    <w:pPr>
      <w:keepNext/>
      <w:tabs>
        <w:tab w:val="left" w:pos="8640"/>
      </w:tabs>
      <w:spacing w:before="960" w:after="240" w:line="240" w:lineRule="auto"/>
      <w:ind w:left="720"/>
      <w:jc w:val="center"/>
      <w:outlineLvl w:val="0"/>
    </w:pPr>
    <w:rPr>
      <w:rFonts w:eastAsiaTheme="minorEastAsia" w:cstheme="minorHAnsi"/>
      <w:b/>
      <w:bCs/>
      <w:color w:val="943634"/>
      <w:sz w:val="32"/>
      <w:szCs w:val="32"/>
      <w:lang w:val="te" w:eastAsia="ja-JP" w:bidi="pa-IN"/>
    </w:rPr>
  </w:style>
  <w:style w:type="paragraph" w:customStyle="1" w:styleId="BulletHeading">
    <w:name w:val="Bullet Heading"/>
    <w:basedOn w:val="Normal"/>
    <w:link w:val="BulletHeadingChar"/>
    <w:qFormat/>
    <w:rsid w:val="00C7128B"/>
    <w:pPr>
      <w:keepNext/>
      <w:suppressAutoHyphens/>
      <w:spacing w:before="240" w:after="120" w:line="240" w:lineRule="auto"/>
      <w:outlineLvl w:val="2"/>
    </w:pPr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character" w:customStyle="1" w:styleId="BulletHeadingChar">
    <w:name w:val="Bullet Heading Char"/>
    <w:link w:val="BulletHeading"/>
    <w:rsid w:val="00C7128B"/>
    <w:rPr>
      <w:rFonts w:eastAsiaTheme="minorEastAsia" w:cstheme="minorHAnsi"/>
      <w:b/>
      <w:bCs/>
      <w:color w:val="2C5376"/>
      <w:sz w:val="28"/>
      <w:szCs w:val="28"/>
      <w:lang w:val="te" w:eastAsia="ja-JP" w:bidi="pa-I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7128B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C7128B"/>
    <w:rPr>
      <w:rFonts w:ascii="Lucida Grande" w:hAnsi="Lucida Grande" w:cs="Lucida Grande"/>
      <w:lang w:val="en-US"/>
    </w:rPr>
  </w:style>
  <w:style w:type="paragraph" w:customStyle="1" w:styleId="Body">
    <w:name w:val="Body"/>
    <w:basedOn w:val="Normal"/>
    <w:qFormat/>
    <w:rsid w:val="00C7128B"/>
    <w:pPr>
      <w:shd w:val="solid" w:color="FFFFFF" w:fill="auto"/>
      <w:ind w:firstLine="720"/>
    </w:pPr>
    <w:rPr>
      <w:szCs w:val="32"/>
    </w:rPr>
  </w:style>
  <w:style w:type="paragraph" w:customStyle="1" w:styleId="SequenceTitle">
    <w:name w:val="Sequence Title"/>
    <w:basedOn w:val="Normal"/>
    <w:link w:val="SequenceTitleChar"/>
    <w:qFormat/>
    <w:rsid w:val="00C7128B"/>
    <w:pPr>
      <w:numPr>
        <w:numId w:val="3"/>
      </w:numPr>
      <w:suppressAutoHyphens/>
      <w:ind w:left="720" w:hanging="720"/>
      <w:contextualSpacing/>
      <w:outlineLvl w:val="0"/>
    </w:pPr>
    <w:rPr>
      <w:rFonts w:ascii="Arial" w:eastAsia="Times New Roman" w:hAnsi="Arial" w:cs="Arial"/>
      <w:b/>
      <w:lang w:eastAsia="ar-SA"/>
    </w:rPr>
  </w:style>
  <w:style w:type="character" w:customStyle="1" w:styleId="SequenceTitleChar">
    <w:name w:val="Sequence Title Char"/>
    <w:link w:val="SequenceTitle"/>
    <w:rsid w:val="00C7128B"/>
    <w:rPr>
      <w:rFonts w:ascii="Arial" w:eastAsia="Times New Roman" w:hAnsi="Arial" w:cs="Arial"/>
      <w:b/>
      <w:lang w:val="en-US" w:eastAsia="ar-SA"/>
    </w:rPr>
  </w:style>
  <w:style w:type="paragraph" w:customStyle="1" w:styleId="Host">
    <w:name w:val="Host"/>
    <w:basedOn w:val="Normal"/>
    <w:link w:val="HostChar"/>
    <w:qFormat/>
    <w:rsid w:val="00C7128B"/>
    <w:pPr>
      <w:ind w:firstLine="720"/>
    </w:pPr>
    <w:rPr>
      <w:rFonts w:ascii="Arial" w:eastAsia="MS Mincho" w:hAnsi="Arial" w:cs="Arial"/>
      <w:color w:val="984806"/>
    </w:rPr>
  </w:style>
  <w:style w:type="character" w:customStyle="1" w:styleId="HostChar">
    <w:name w:val="Host Char"/>
    <w:link w:val="Host"/>
    <w:rsid w:val="00C7128B"/>
    <w:rPr>
      <w:rFonts w:ascii="Arial" w:eastAsia="MS Mincho" w:hAnsi="Arial" w:cs="Arial"/>
      <w:color w:val="984806"/>
      <w:lang w:val="en-US"/>
    </w:rPr>
  </w:style>
  <w:style w:type="paragraph" w:customStyle="1" w:styleId="MediumList1-Accent41">
    <w:name w:val="Medium List 1 - Accent 41"/>
    <w:hidden/>
    <w:uiPriority w:val="99"/>
    <w:rsid w:val="00C7128B"/>
    <w:pPr>
      <w:spacing w:after="0" w:line="240" w:lineRule="auto"/>
    </w:pPr>
    <w:rPr>
      <w:rFonts w:ascii="Arial" w:eastAsia="MS Mincho" w:hAnsi="Arial" w:cs="Arial"/>
      <w:sz w:val="24"/>
      <w:szCs w:val="24"/>
      <w:lang w:val="en-US"/>
    </w:rPr>
  </w:style>
  <w:style w:type="paragraph" w:customStyle="1" w:styleId="DefinitionQuotation">
    <w:name w:val="Definition/Quotation"/>
    <w:basedOn w:val="Normal"/>
    <w:link w:val="DefinitionQuotationChar"/>
    <w:qFormat/>
    <w:rsid w:val="00C7128B"/>
    <w:pPr>
      <w:widowControl w:val="0"/>
      <w:autoSpaceDE w:val="0"/>
      <w:autoSpaceDN w:val="0"/>
      <w:adjustRightInd w:val="0"/>
      <w:ind w:left="720" w:right="720"/>
    </w:pPr>
    <w:rPr>
      <w:rFonts w:ascii="Arial" w:eastAsia="Times New Roman" w:hAnsi="Arial" w:cs="Arial"/>
      <w:color w:val="00B050"/>
    </w:rPr>
  </w:style>
  <w:style w:type="character" w:customStyle="1" w:styleId="DefinitionQuotationChar">
    <w:name w:val="Definition/Quotation Char"/>
    <w:link w:val="DefinitionQuotation"/>
    <w:rsid w:val="00C7128B"/>
    <w:rPr>
      <w:rFonts w:ascii="Arial" w:eastAsia="Times New Roman" w:hAnsi="Arial" w:cs="Arial"/>
      <w:color w:val="00B050"/>
      <w:lang w:val="en-US"/>
    </w:rPr>
  </w:style>
  <w:style w:type="paragraph" w:customStyle="1" w:styleId="ColorfulShading-Accent12">
    <w:name w:val="Colorful Shading - Accent 12"/>
    <w:hidden/>
    <w:uiPriority w:val="71"/>
    <w:rsid w:val="00C7128B"/>
    <w:pPr>
      <w:spacing w:after="0" w:line="240" w:lineRule="auto"/>
    </w:pPr>
    <w:rPr>
      <w:rFonts w:ascii="Arial" w:eastAsia="MS Mincho" w:hAnsi="Arial" w:cs="Arial"/>
      <w:color w:val="000000"/>
      <w:sz w:val="24"/>
      <w:szCs w:val="24"/>
      <w:lang w:val="en-US"/>
    </w:rPr>
  </w:style>
  <w:style w:type="paragraph" w:customStyle="1" w:styleId="LightList-Accent31">
    <w:name w:val="Light List - Accent 31"/>
    <w:hidden/>
    <w:uiPriority w:val="71"/>
    <w:rsid w:val="00C7128B"/>
    <w:pPr>
      <w:spacing w:after="0" w:line="240" w:lineRule="auto"/>
    </w:pPr>
    <w:rPr>
      <w:rFonts w:ascii="Arial" w:eastAsia="MS Mincho" w:hAnsi="Arial" w:cs="Arial"/>
      <w:color w:val="000000"/>
      <w:sz w:val="24"/>
      <w:szCs w:val="24"/>
      <w:lang w:val="en-US"/>
    </w:rPr>
  </w:style>
  <w:style w:type="paragraph" w:customStyle="1" w:styleId="ColorfulShading-Accent11">
    <w:name w:val="Colorful Shading - Accent 11"/>
    <w:hidden/>
    <w:uiPriority w:val="99"/>
    <w:semiHidden/>
    <w:rsid w:val="00C7128B"/>
    <w:pPr>
      <w:spacing w:after="0" w:line="240" w:lineRule="auto"/>
    </w:pPr>
    <w:rPr>
      <w:rFonts w:ascii="Arial" w:eastAsia="MS Mincho" w:hAnsi="Arial" w:cs="Arial"/>
      <w:sz w:val="24"/>
      <w:szCs w:val="24"/>
      <w:lang w:val="en-US"/>
    </w:rPr>
  </w:style>
  <w:style w:type="paragraph" w:customStyle="1" w:styleId="Narrator">
    <w:name w:val="Narrator"/>
    <w:basedOn w:val="Normal"/>
    <w:link w:val="NarratorChar"/>
    <w:qFormat/>
    <w:rsid w:val="00C7128B"/>
    <w:pPr>
      <w:ind w:firstLine="720"/>
    </w:pPr>
    <w:rPr>
      <w:rFonts w:ascii="Arial" w:hAnsi="Arial" w:cs="Arial"/>
      <w:color w:val="984806"/>
      <w:lang w:bidi="he-IL"/>
    </w:rPr>
  </w:style>
  <w:style w:type="character" w:customStyle="1" w:styleId="NarratorChar">
    <w:name w:val="Narrator Char"/>
    <w:link w:val="Narrator"/>
    <w:rsid w:val="00C7128B"/>
    <w:rPr>
      <w:rFonts w:ascii="Arial" w:hAnsi="Arial" w:cs="Arial"/>
      <w:color w:val="984806"/>
      <w:lang w:val="en-US" w:bidi="he-IL"/>
    </w:rPr>
  </w:style>
  <w:style w:type="paragraph" w:customStyle="1" w:styleId="DarkList-Accent31">
    <w:name w:val="Dark List - Accent 31"/>
    <w:hidden/>
    <w:uiPriority w:val="99"/>
    <w:rsid w:val="00C7128B"/>
    <w:pPr>
      <w:spacing w:after="0" w:line="240" w:lineRule="auto"/>
    </w:pPr>
    <w:rPr>
      <w:rFonts w:ascii="Arial" w:eastAsia="MS Mincho" w:hAnsi="Arial" w:cs="Arial"/>
      <w:sz w:val="24"/>
      <w:szCs w:val="24"/>
      <w:lang w:val="en-US"/>
    </w:rPr>
  </w:style>
  <w:style w:type="paragraph" w:customStyle="1" w:styleId="IconicOutline">
    <w:name w:val="Iconic Outline"/>
    <w:basedOn w:val="Normal"/>
    <w:link w:val="IconicOutlineChar"/>
    <w:qFormat/>
    <w:rsid w:val="00C7128B"/>
    <w:pPr>
      <w:widowControl w:val="0"/>
      <w:numPr>
        <w:numId w:val="4"/>
      </w:numPr>
      <w:autoSpaceDE w:val="0"/>
      <w:autoSpaceDN w:val="0"/>
      <w:adjustRightInd w:val="0"/>
    </w:pPr>
    <w:rPr>
      <w:rFonts w:ascii="Arial" w:eastAsia="MS Mincho" w:hAnsi="Arial" w:cs="Arial"/>
    </w:rPr>
  </w:style>
  <w:style w:type="character" w:customStyle="1" w:styleId="IconicOutlineChar">
    <w:name w:val="Iconic Outline Char"/>
    <w:link w:val="IconicOutline"/>
    <w:rsid w:val="00C7128B"/>
    <w:rPr>
      <w:rFonts w:ascii="Arial" w:eastAsia="MS Mincho" w:hAnsi="Arial" w:cs="Arial"/>
      <w:lang w:val="en-US"/>
    </w:rPr>
  </w:style>
  <w:style w:type="character" w:customStyle="1" w:styleId="NumberingSymbols">
    <w:name w:val="Numbering Symbols"/>
    <w:uiPriority w:val="99"/>
    <w:rsid w:val="00C7128B"/>
  </w:style>
  <w:style w:type="character" w:customStyle="1" w:styleId="Bullets">
    <w:name w:val="Bullets"/>
    <w:uiPriority w:val="99"/>
    <w:rsid w:val="00C7128B"/>
    <w:rPr>
      <w:rFonts w:ascii="OpenSymbol" w:eastAsia="OpenSymbol" w:hAnsi="OpenSymbol" w:cs="OpenSymbol"/>
    </w:rPr>
  </w:style>
  <w:style w:type="character" w:customStyle="1" w:styleId="FootnoteCharacters">
    <w:name w:val="Footnote Characters"/>
    <w:uiPriority w:val="99"/>
    <w:rsid w:val="00C7128B"/>
  </w:style>
  <w:style w:type="character" w:customStyle="1" w:styleId="EndnoteCharacters">
    <w:name w:val="Endnote Characters"/>
    <w:uiPriority w:val="99"/>
    <w:rsid w:val="00C7128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C7128B"/>
    <w:pPr>
      <w:suppressLineNumbers/>
      <w:ind w:left="283" w:hanging="283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7128B"/>
    <w:rPr>
      <w:rFonts w:ascii="Arial" w:hAnsi="Arial" w:cs="Arial"/>
      <w:sz w:val="20"/>
      <w:szCs w:val="20"/>
      <w:lang w:val="en-US"/>
    </w:rPr>
  </w:style>
  <w:style w:type="paragraph" w:customStyle="1" w:styleId="MediumList2-Accent21">
    <w:name w:val="Medium List 2 - Accent 21"/>
    <w:hidden/>
    <w:uiPriority w:val="99"/>
    <w:rsid w:val="00C7128B"/>
    <w:pPr>
      <w:spacing w:after="0" w:line="240" w:lineRule="auto"/>
    </w:pPr>
    <w:rPr>
      <w:rFonts w:ascii="Arial" w:eastAsia="Calibri" w:hAnsi="Arial" w:cs="Arial"/>
      <w:sz w:val="24"/>
      <w:szCs w:val="24"/>
      <w:lang w:val="en-US"/>
    </w:rPr>
  </w:style>
  <w:style w:type="paragraph" w:customStyle="1" w:styleId="BodyText0">
    <w:name w:val="BodyText"/>
    <w:basedOn w:val="Normal"/>
    <w:link w:val="BodyTextChar0"/>
    <w:qFormat/>
    <w:rsid w:val="00C7128B"/>
    <w:pPr>
      <w:tabs>
        <w:tab w:val="right" w:pos="8640"/>
      </w:tabs>
      <w:suppressAutoHyphens/>
      <w:spacing w:after="0" w:line="240" w:lineRule="auto"/>
      <w:ind w:firstLine="634"/>
    </w:pPr>
    <w:rPr>
      <w:rFonts w:eastAsiaTheme="minorEastAsia" w:cstheme="minorHAnsi"/>
      <w:lang w:val="te" w:eastAsia="ar-SA" w:bidi="te-IN"/>
    </w:rPr>
  </w:style>
  <w:style w:type="character" w:customStyle="1" w:styleId="BodyTextChar0">
    <w:name w:val="BodyText Char"/>
    <w:link w:val="BodyText0"/>
    <w:rsid w:val="00C7128B"/>
    <w:rPr>
      <w:rFonts w:eastAsiaTheme="minorEastAsia" w:cstheme="minorHAnsi"/>
      <w:lang w:val="te" w:eastAsia="ar-SA" w:bidi="te-IN"/>
    </w:rPr>
  </w:style>
  <w:style w:type="character" w:customStyle="1" w:styleId="Header1Char">
    <w:name w:val="Header1 Char"/>
    <w:link w:val="Header1"/>
    <w:rsid w:val="00C7128B"/>
    <w:rPr>
      <w:rFonts w:eastAsiaTheme="minorEastAsia" w:cstheme="minorHAnsi"/>
      <w:color w:val="000000"/>
      <w:sz w:val="32"/>
      <w:szCs w:val="32"/>
      <w:lang w:val="te" w:eastAsia="ar-SA" w:bidi="te-IN"/>
    </w:rPr>
  </w:style>
  <w:style w:type="paragraph" w:customStyle="1" w:styleId="Header2">
    <w:name w:val="Header2"/>
    <w:basedOn w:val="Normal"/>
    <w:qFormat/>
    <w:rsid w:val="00C7128B"/>
    <w:pPr>
      <w:tabs>
        <w:tab w:val="right" w:pos="8640"/>
      </w:tabs>
      <w:spacing w:after="0" w:line="240" w:lineRule="auto"/>
      <w:jc w:val="center"/>
    </w:pPr>
    <w:rPr>
      <w:rFonts w:eastAsiaTheme="minorEastAsia" w:cstheme="minorHAnsi"/>
      <w:color w:val="000000"/>
      <w:sz w:val="18"/>
      <w:szCs w:val="18"/>
      <w:lang w:val="te" w:bidi="te-IN"/>
    </w:rPr>
  </w:style>
  <w:style w:type="character" w:customStyle="1" w:styleId="HebrewText">
    <w:name w:val="Hebrew Text"/>
    <w:uiPriority w:val="1"/>
    <w:rsid w:val="00C7128B"/>
    <w:rPr>
      <w:rFonts w:ascii="Palatino Linotype" w:hAnsi="Palatino Linotype" w:cs="Times New Roman"/>
      <w:bCs w:val="0"/>
      <w:i/>
      <w:iCs/>
      <w:sz w:val="24"/>
      <w:szCs w:val="24"/>
      <w:lang w:eastAsia="ja-JP"/>
    </w:rPr>
  </w:style>
  <w:style w:type="paragraph" w:customStyle="1" w:styleId="IntroText">
    <w:name w:val="Intro Text"/>
    <w:basedOn w:val="Normal"/>
    <w:rsid w:val="00C7128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0" w:line="240" w:lineRule="auto"/>
      <w:ind w:firstLine="450"/>
    </w:pPr>
    <w:rPr>
      <w:rFonts w:eastAsiaTheme="minorEastAsia" w:cstheme="minorHAnsi"/>
      <w:lang w:val="te" w:eastAsia="ja-JP" w:bidi="te-IN"/>
    </w:rPr>
  </w:style>
  <w:style w:type="paragraph" w:customStyle="1" w:styleId="IntroTextFirst">
    <w:name w:val="Intro Text First"/>
    <w:basedOn w:val="Normal"/>
    <w:rsid w:val="00C7128B"/>
    <w:pPr>
      <w:spacing w:after="120" w:line="240" w:lineRule="auto"/>
    </w:pPr>
    <w:rPr>
      <w:rFonts w:eastAsiaTheme="minorEastAsia" w:cstheme="minorHAnsi"/>
      <w:lang w:val="te" w:eastAsia="ja-JP" w:bidi="pa-IN"/>
    </w:rPr>
  </w:style>
  <w:style w:type="paragraph" w:customStyle="1" w:styleId="IntroTextTitle">
    <w:name w:val="Intro Text Title"/>
    <w:basedOn w:val="Normal"/>
    <w:link w:val="IntroTextTitleChar"/>
    <w:qFormat/>
    <w:rsid w:val="00C7128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8F8F8"/>
      <w:spacing w:before="120" w:after="120" w:line="240" w:lineRule="auto"/>
      <w:jc w:val="center"/>
    </w:pPr>
    <w:rPr>
      <w:rFonts w:eastAsiaTheme="minorEastAsia" w:cstheme="minorHAnsi"/>
      <w:b/>
      <w:bCs/>
      <w:color w:val="943634"/>
      <w:sz w:val="28"/>
      <w:szCs w:val="28"/>
      <w:lang w:val="te" w:eastAsia="ja-JP" w:bidi="pa-IN"/>
    </w:rPr>
  </w:style>
  <w:style w:type="character" w:customStyle="1" w:styleId="IntroTextTitleChar">
    <w:name w:val="Intro Text Title Char"/>
    <w:link w:val="IntroTextTitle"/>
    <w:rsid w:val="00C7128B"/>
    <w:rPr>
      <w:rFonts w:eastAsiaTheme="minorEastAsia" w:cstheme="minorHAnsi"/>
      <w:b/>
      <w:bCs/>
      <w:color w:val="943634"/>
      <w:sz w:val="28"/>
      <w:szCs w:val="28"/>
      <w:shd w:val="clear" w:color="auto" w:fill="F8F8F8"/>
      <w:lang w:val="te" w:eastAsia="ja-JP" w:bidi="pa-IN"/>
    </w:rPr>
  </w:style>
  <w:style w:type="paragraph" w:customStyle="1" w:styleId="QuotationAuthor">
    <w:name w:val="Quotation Author"/>
    <w:basedOn w:val="Quotations"/>
    <w:qFormat/>
    <w:rsid w:val="00C7128B"/>
    <w:pPr>
      <w:spacing w:before="0" w:after="360"/>
      <w:ind w:left="0"/>
      <w:jc w:val="right"/>
    </w:pPr>
    <w:rPr>
      <w:rFonts w:ascii="Calibri" w:eastAsia="Times New Roman" w:hAnsi="Calibri" w:cs="Calibri"/>
      <w:bCs w:val="0"/>
      <w:color w:val="595959"/>
    </w:rPr>
  </w:style>
  <w:style w:type="paragraph" w:styleId="Title">
    <w:name w:val="Title"/>
    <w:basedOn w:val="Header1"/>
    <w:next w:val="Normal"/>
    <w:link w:val="TitleChar"/>
    <w:uiPriority w:val="10"/>
    <w:qFormat/>
    <w:rsid w:val="00C7128B"/>
    <w:pPr>
      <w:spacing w:before="840" w:after="1320"/>
    </w:pPr>
    <w:rPr>
      <w:b/>
      <w:bCs/>
      <w:sz w:val="84"/>
      <w:szCs w:val="84"/>
    </w:rPr>
  </w:style>
  <w:style w:type="character" w:customStyle="1" w:styleId="TitleChar">
    <w:name w:val="Title Char"/>
    <w:link w:val="Title"/>
    <w:uiPriority w:val="10"/>
    <w:rsid w:val="00C7128B"/>
    <w:rPr>
      <w:rFonts w:eastAsiaTheme="minorEastAsia" w:cstheme="minorHAnsi"/>
      <w:b/>
      <w:bCs/>
      <w:color w:val="000000"/>
      <w:sz w:val="84"/>
      <w:szCs w:val="84"/>
      <w:lang w:val="te" w:eastAsia="ar-SA" w:bidi="te-IN"/>
    </w:rPr>
  </w:style>
  <w:style w:type="paragraph" w:customStyle="1" w:styleId="Title-LessonName">
    <w:name w:val="Title - Lesson Name"/>
    <w:basedOn w:val="Normal"/>
    <w:link w:val="Title-LessonNameChar"/>
    <w:qFormat/>
    <w:rsid w:val="00C7128B"/>
    <w:pPr>
      <w:tabs>
        <w:tab w:val="right" w:pos="8640"/>
      </w:tabs>
      <w:suppressAutoHyphens/>
      <w:spacing w:after="0" w:line="240" w:lineRule="auto"/>
    </w:pPr>
    <w:rPr>
      <w:rFonts w:eastAsiaTheme="minorEastAsia" w:cstheme="minorHAnsi"/>
      <w:b/>
      <w:bCs/>
      <w:color w:val="FFFFFF"/>
      <w:sz w:val="72"/>
      <w:szCs w:val="72"/>
      <w:lang w:val="te" w:eastAsia="ar-SA" w:bidi="te-IN"/>
    </w:rPr>
  </w:style>
  <w:style w:type="character" w:customStyle="1" w:styleId="Title-LessonNameChar">
    <w:name w:val="Title - Lesson Name Char"/>
    <w:link w:val="Title-LessonName"/>
    <w:rsid w:val="00C7128B"/>
    <w:rPr>
      <w:rFonts w:eastAsiaTheme="minorEastAsia" w:cstheme="minorHAnsi"/>
      <w:b/>
      <w:bCs/>
      <w:color w:val="FFFFFF"/>
      <w:sz w:val="72"/>
      <w:szCs w:val="72"/>
      <w:lang w:val="te" w:eastAsia="ar-SA" w:bidi="te-IN"/>
    </w:rPr>
  </w:style>
  <w:style w:type="paragraph" w:customStyle="1" w:styleId="Title-LessonNo">
    <w:name w:val="Title - Lesson No."/>
    <w:basedOn w:val="Header1"/>
    <w:link w:val="Title-LessonNoChar"/>
    <w:qFormat/>
    <w:rsid w:val="00C7128B"/>
    <w:pPr>
      <w:spacing w:line="440" w:lineRule="exact"/>
      <w:ind w:left="7"/>
    </w:pPr>
    <w:rPr>
      <w:color w:val="FFFFFF"/>
      <w:sz w:val="40"/>
      <w:szCs w:val="40"/>
    </w:rPr>
  </w:style>
  <w:style w:type="character" w:customStyle="1" w:styleId="Title-LessonNoChar">
    <w:name w:val="Title - Lesson No. Char"/>
    <w:link w:val="Title-LessonNo"/>
    <w:rsid w:val="00C7128B"/>
    <w:rPr>
      <w:rFonts w:eastAsiaTheme="minorEastAsia" w:cstheme="minorHAnsi"/>
      <w:color w:val="FFFFFF"/>
      <w:sz w:val="40"/>
      <w:szCs w:val="40"/>
      <w:lang w:val="te" w:eastAsia="ar-SA" w:bidi="te-IN"/>
    </w:rPr>
  </w:style>
  <w:style w:type="paragraph" w:styleId="TOCHeading">
    <w:name w:val="TOC Heading"/>
    <w:basedOn w:val="Heading1"/>
    <w:next w:val="Normal"/>
    <w:uiPriority w:val="39"/>
    <w:unhideWhenUsed/>
    <w:qFormat/>
    <w:rsid w:val="00C7128B"/>
    <w:pPr>
      <w:outlineLvl w:val="9"/>
    </w:pPr>
    <w:rPr>
      <w:rFonts w:asciiTheme="minorHAnsi" w:eastAsiaTheme="minorEastAsia" w:hAnsiTheme="minorHAnsi" w:cstheme="minorHAnsi"/>
      <w:b/>
      <w:bCs/>
      <w:color w:val="943634"/>
      <w:sz w:val="44"/>
      <w:szCs w:val="44"/>
      <w:lang w:bidi="pa-IN"/>
    </w:rPr>
  </w:style>
  <w:style w:type="paragraph" w:customStyle="1" w:styleId="ParaNumbering">
    <w:name w:val="ParaNumbering"/>
    <w:basedOn w:val="Header"/>
    <w:qFormat/>
    <w:rsid w:val="00C7128B"/>
    <w:pPr>
      <w:tabs>
        <w:tab w:val="clear" w:pos="4680"/>
        <w:tab w:val="clear" w:pos="9360"/>
      </w:tabs>
      <w:spacing w:after="160" w:line="259" w:lineRule="auto"/>
    </w:pPr>
    <w:rPr>
      <w:rFonts w:ascii="Corbel" w:hAnsi="Corbel"/>
      <w:b/>
      <w:bCs/>
      <w:spacing w:val="60"/>
      <w:sz w:val="24"/>
      <w:szCs w:val="24"/>
    </w:rPr>
  </w:style>
  <w:style w:type="character" w:customStyle="1" w:styleId="In-LineSubtitle">
    <w:name w:val="In-Line Subtitle"/>
    <w:uiPriority w:val="1"/>
    <w:qFormat/>
    <w:rsid w:val="00C7128B"/>
    <w:rPr>
      <w:rFonts w:ascii="Calibri" w:hAnsi="Calibri" w:cs="Annapurna SIL"/>
      <w:b/>
      <w:i w:val="0"/>
      <w:color w:val="2C5376"/>
      <w:sz w:val="22"/>
      <w:lang w:val="te" w:eastAsia="ar-SA" w:bidi="te-IN"/>
    </w:rPr>
  </w:style>
  <w:style w:type="paragraph" w:customStyle="1" w:styleId="NumberListBodyText">
    <w:name w:val="NumberList (BodyText)"/>
    <w:basedOn w:val="BodyText0"/>
    <w:qFormat/>
    <w:rsid w:val="00C7128B"/>
    <w:pPr>
      <w:numPr>
        <w:numId w:val="5"/>
      </w:numPr>
    </w:pPr>
    <w:rPr>
      <w:rFonts w:ascii="Calibri" w:eastAsia="Yu Mincho" w:hAnsi="Calibri" w:cs="Calibri"/>
    </w:rPr>
  </w:style>
  <w:style w:type="paragraph" w:customStyle="1" w:styleId="PageNum">
    <w:name w:val="PageNum"/>
    <w:basedOn w:val="Normal"/>
    <w:qFormat/>
    <w:rsid w:val="00C7128B"/>
    <w:pPr>
      <w:spacing w:before="120" w:after="120"/>
      <w:jc w:val="center"/>
    </w:pPr>
    <w:rPr>
      <w:rFonts w:eastAsiaTheme="minorEastAsia" w:cstheme="minorHAnsi"/>
      <w:b/>
      <w:bCs/>
      <w:noProof/>
      <w:lang w:bidi="hi-IN"/>
    </w:rPr>
  </w:style>
  <w:style w:type="paragraph" w:customStyle="1" w:styleId="Glossary">
    <w:name w:val="Glossary"/>
    <w:basedOn w:val="BodyText0"/>
    <w:qFormat/>
    <w:rsid w:val="00C7128B"/>
    <w:pPr>
      <w:spacing w:after="120"/>
      <w:ind w:firstLine="0"/>
    </w:pPr>
  </w:style>
  <w:style w:type="character" w:customStyle="1" w:styleId="GlossaryKeyword">
    <w:name w:val="Glossary Keyword"/>
    <w:basedOn w:val="DefaultParagraphFont"/>
    <w:uiPriority w:val="1"/>
    <w:qFormat/>
    <w:rsid w:val="00C7128B"/>
    <w:rPr>
      <w:b/>
      <w:i/>
    </w:rPr>
  </w:style>
  <w:style w:type="paragraph" w:customStyle="1" w:styleId="TitleL1">
    <w:name w:val="Title L1"/>
    <w:basedOn w:val="Normal"/>
    <w:qFormat/>
    <w:rsid w:val="002D2BDE"/>
    <w:pPr>
      <w:keepNext/>
      <w:shd w:val="clear" w:color="auto" w:fill="FFFFFF"/>
      <w:spacing w:after="150" w:line="240" w:lineRule="auto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2D2BDE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SubTitleL1">
    <w:name w:val="Sub Title L1"/>
    <w:basedOn w:val="Normal"/>
    <w:qFormat/>
    <w:rsid w:val="002D2BDE"/>
    <w:pPr>
      <w:keepNext/>
      <w:spacing w:before="360" w:after="120" w:line="240" w:lineRule="auto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2D2BDE"/>
    <w:pPr>
      <w:spacing w:before="240"/>
    </w:pPr>
    <w:rPr>
      <w:bCs w:val="0"/>
      <w:i/>
      <w:iCs/>
      <w:caps w:val="0"/>
      <w:sz w:val="26"/>
      <w:szCs w:val="26"/>
    </w:rPr>
  </w:style>
  <w:style w:type="paragraph" w:customStyle="1" w:styleId="BodyTextUnindented">
    <w:name w:val="BodyText Unindented"/>
    <w:basedOn w:val="BodyText0"/>
    <w:qFormat/>
    <w:rsid w:val="002D2BDE"/>
    <w:pPr>
      <w:ind w:firstLine="0"/>
    </w:pPr>
  </w:style>
  <w:style w:type="paragraph" w:customStyle="1" w:styleId="BodyTextNumberedL1">
    <w:name w:val="BodyText Numbered L1"/>
    <w:basedOn w:val="BodyText0"/>
    <w:qFormat/>
    <w:rsid w:val="002D2BDE"/>
    <w:pPr>
      <w:numPr>
        <w:numId w:val="12"/>
      </w:numPr>
      <w:spacing w:after="240"/>
    </w:pPr>
  </w:style>
  <w:style w:type="paragraph" w:customStyle="1" w:styleId="SubTitleL3">
    <w:name w:val="Sub Title L3"/>
    <w:basedOn w:val="SubTitleL2"/>
    <w:qFormat/>
    <w:rsid w:val="002D2BDE"/>
    <w:pPr>
      <w:spacing w:before="480"/>
    </w:pPr>
    <w:rPr>
      <w:i w:val="0"/>
      <w:iCs w:val="0"/>
      <w:sz w:val="24"/>
      <w:szCs w:val="24"/>
    </w:rPr>
  </w:style>
  <w:style w:type="paragraph" w:customStyle="1" w:styleId="BulletParagraph">
    <w:name w:val="Bullet Paragraph"/>
    <w:basedOn w:val="Normal"/>
    <w:qFormat/>
    <w:rsid w:val="002D2BDE"/>
    <w:pPr>
      <w:spacing w:after="80" w:line="240" w:lineRule="auto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BodyTextNumberedL2">
    <w:name w:val="BodyText Numbered L2"/>
    <w:basedOn w:val="BodyTextNumberedL1"/>
    <w:qFormat/>
    <w:rsid w:val="002D2BDE"/>
    <w:pPr>
      <w:numPr>
        <w:numId w:val="13"/>
      </w:num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0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urmese.thirdmill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urmese.thirdmill.or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mlakah%20Dropbox\GrapeCity%20India%20Pvt.%20Ltd\Studio\Studio%20Projects\IIIM\_logistics\Template\TMM%20English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53BD2-FD5D-4314-8173-654476A3E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TMM English 2021.dotx</Template>
  <TotalTime>121</TotalTime>
  <Pages>7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Carole Hall</dc:creator>
  <cp:keywords/>
  <dc:description/>
  <cp:lastModifiedBy>Yasutaka Ito</cp:lastModifiedBy>
  <cp:revision>38</cp:revision>
  <dcterms:created xsi:type="dcterms:W3CDTF">2022-01-05T19:34:00Z</dcterms:created>
  <dcterms:modified xsi:type="dcterms:W3CDTF">2025-01-21T16:36:00Z</dcterms:modified>
</cp:coreProperties>
</file>