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FA26" w14:textId="2E9DC131" w:rsidR="00B96DF2" w:rsidRPr="00A62E84" w:rsidRDefault="00B96DF2" w:rsidP="00A62E84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A62E84">
        <w:rPr>
          <w:kern w:val="0"/>
          <w:sz w:val="30"/>
          <w:szCs w:val="30"/>
          <w:lang w:bidi="my-MM"/>
        </w:rPr>
        <w:t>ဓမ္မဟောင်းအခြေခံအုတ်မြစ်များ  – Module ၆</w:t>
      </w:r>
    </w:p>
    <w:p w14:paraId="52E2FF2E" w14:textId="74351F5B" w:rsidR="00B96DF2" w:rsidRPr="00A62E84" w:rsidRDefault="00B96DF2" w:rsidP="00A62E84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A62E84">
        <w:rPr>
          <w:kern w:val="0"/>
          <w:sz w:val="30"/>
          <w:szCs w:val="30"/>
          <w:lang w:bidi="my-MM"/>
        </w:rPr>
        <w:t>အဖ အာဗြဟံ ဖွဲ့စည်းပုံ၊ အကြောင်းအရာနှင့် မူလအဓိပ္ပာယ်</w:t>
      </w:r>
    </w:p>
    <w:p w14:paraId="07C9D551" w14:textId="77777777" w:rsidR="00A62E84" w:rsidRDefault="00B96DF2" w:rsidP="00A62E84">
      <w:pPr>
        <w:pStyle w:val="Heading1"/>
        <w:keepLines/>
        <w:spacing w:before="0" w:after="360"/>
        <w:ind w:left="273" w:right="187" w:hanging="14"/>
        <w:contextualSpacing/>
        <w:rPr>
          <w:bCs w:val="0"/>
          <w:kern w:val="0"/>
          <w:sz w:val="30"/>
          <w:szCs w:val="30"/>
        </w:rPr>
      </w:pPr>
      <w:r w:rsidRPr="00A62E84">
        <w:rPr>
          <w:kern w:val="0"/>
          <w:sz w:val="30"/>
          <w:szCs w:val="30"/>
          <w:lang w:bidi="my-MM"/>
        </w:rPr>
        <w:t>ဆွေးနွေးရန်မေးခွန်းများ</w:t>
      </w:r>
    </w:p>
    <w:p w14:paraId="2C341BCB" w14:textId="454464BE" w:rsidR="00A62E84" w:rsidRPr="00A62E84" w:rsidRDefault="00B96DF2" w:rsidP="00A62E84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</w:t>
      </w:r>
      <w:r w:rsidR="00415935" w:rsidRPr="00415935">
        <w:rPr>
          <w:rFonts w:ascii="Myanmar Text" w:eastAsia="Times New Roman" w:hAnsi="Myanmar Text" w:cs="Myanmar Text" w:hint="cs"/>
          <w:color w:val="000000"/>
          <w:sz w:val="28"/>
          <w:cs/>
          <w:lang w:bidi="my-MM"/>
        </w:rPr>
        <w:t>င့်</w:t>
      </w: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အနေဖြင့် သင်ခန်းစာထဲမှ သင်ယူခဲ့ရသည့် အရေးအကြီးဆုံးအရာ သို့မဟုတ် သင်နားမလည်သောအရာသည် အဘယ်နည်း။</w:t>
      </w:r>
    </w:p>
    <w:p w14:paraId="33C72025" w14:textId="77777777" w:rsidR="00A62E84" w:rsidRPr="00A62E84" w:rsidRDefault="003B0CBC" w:rsidP="00A62E84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ဤသင်ခန်းစာ၌ ကမ္ဘာဦးကျမ်း၏အဓိကအပိုင်းသုံးပိုင်းကို ပေးထားသောအမည်များကား အဘယ်နည်း။ ကဏ္ဍတစ်ခုစီတွင် မည်သည့်အရာပါဝင်သနည်း။</w:t>
      </w:r>
    </w:p>
    <w:p w14:paraId="34D3974E" w14:textId="6BD99733" w:rsidR="00A62E84" w:rsidRPr="00A62E84" w:rsidRDefault="003B0CBC" w:rsidP="00A62E84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မောရှေသည် ဣသရေလ၏ပထမဆုံးဘိုးဘေးဆိုင်ရာ သူ၏စာပေပုံစံကို အဘယ်ကြောင့်</w:t>
      </w:r>
      <w:r w:rsidR="00415935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ဤနည်းဖြင့်ဖန်တီးခဲ့သနည်း။</w:t>
      </w:r>
    </w:p>
    <w:p w14:paraId="6F501573" w14:textId="77777777" w:rsidR="00A62E84" w:rsidRPr="00A62E84" w:rsidRDefault="003B0CBC" w:rsidP="00A62E84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ကမ္ဘာဦး ၁၂:၁-၃ တွင် အာဗြဟံအသက်တာ၏ မည်သည့်အဓိကအကြောင်းအရာလေးခုကို ဖော်ပြထားသနည်း။</w:t>
      </w:r>
    </w:p>
    <w:p w14:paraId="2217DD85" w14:textId="158A78FD" w:rsidR="00A62E84" w:rsidRPr="00A62E84" w:rsidRDefault="00F00DFD" w:rsidP="00A62E84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ဣသရေလလူမျိုးအတွက် မောရှေရေးခဲ့သည့် ‘ခေတ်ကာလနှစ်ခု’ ကိုဖော်ပြပါ။</w:t>
      </w:r>
    </w:p>
    <w:p w14:paraId="15A8AA36" w14:textId="7C504651" w:rsidR="00A62E84" w:rsidRPr="00A62E84" w:rsidRDefault="00F00DFD" w:rsidP="00A62E84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အာဗြဟံအသက်တာ၏အဓိကခြေလှမ်းတစ်ခုစီအား အကျဉ်းချုပ်ဖော်ပြပြီး၊ ၎င်းသည်</w:t>
      </w:r>
      <w:r w:rsidR="00415935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မောရှေ၏မူလပရိသတ်နှင့် မည်သို့သက်ဆိုင်သည်ကို ရှင်းပြပါ။</w:t>
      </w:r>
    </w:p>
    <w:p w14:paraId="66D1CAD1" w14:textId="2EA68B69" w:rsidR="00A62E84" w:rsidRPr="00A62E84" w:rsidRDefault="00F00DFD" w:rsidP="00A62E84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ကမ္ဘာဦးကျမ်းကို မောရှေရေးသားခဲ့ကြောင်း အသိအမှတ်ပြုခြင်းသည် အာဗြဟံ၏</w:t>
      </w:r>
      <w:r w:rsidR="00415935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အသက်တာဆိုင်ရာ ဤမှတ်တမ်းများ၏အဓိပ္ပာယ်ကို မည်သို့ထိုးထွင်းသိမြင်စေသနည်း။</w:t>
      </w:r>
    </w:p>
    <w:p w14:paraId="5EC45A99" w14:textId="6328DAEA" w:rsidR="00A62E84" w:rsidRPr="00A62E84" w:rsidRDefault="00612122" w:rsidP="00A62E84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၎င်းတို့၏ကောင်းချီးများသည် ရည်ရွယ်ချက်ရှိကြောင်း ဣသရေလလူတို့အား မောရှေ</w:t>
      </w:r>
      <w:r w:rsidR="00415935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သိစေလိုသည်ဟု အဘယ်ကြောင့်သင်ထင်သနည်း။</w:t>
      </w:r>
    </w:p>
    <w:p w14:paraId="4B00D8E1" w14:textId="31632697" w:rsidR="00A62E84" w:rsidRPr="00A62E84" w:rsidRDefault="00612122" w:rsidP="00A62E84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သင်နှင့် သင့်အသင်းတော်အသိုက်အဝန်းသည် အခြားသူများကို မည်သို့နည်းဖြင့်</w:t>
      </w:r>
      <w:r w:rsidR="00415935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ကောင်းချီးဖြစ်စေသနည်း။</w:t>
      </w:r>
    </w:p>
    <w:p w14:paraId="1258C60D" w14:textId="43CC31B1" w:rsidR="00A62E84" w:rsidRPr="00A62E84" w:rsidRDefault="00F00DFD" w:rsidP="00A62E84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ဘုရားသခင့်ကျေးဇူးတော်၏ရည်ရွယ်ချက်သည် ဣသရေလလူမျိုးသည် ဘုရားသခင်၏</w:t>
      </w:r>
      <w:r w:rsidR="00415935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ကရုဏာကို လက်ခံသူများဖြစ်ကြောင်း သတိပေးသည်။ ဘုရားသခင်၏ကျေးဇူးတော်မှ သင်မည်သို့သော အကျိုးကျေးဇူးခံစားရသနည်း။</w:t>
      </w:r>
    </w:p>
    <w:p w14:paraId="23568010" w14:textId="102788D5" w:rsidR="00F87E16" w:rsidRPr="00A62E84" w:rsidRDefault="00F00DFD" w:rsidP="00A62E84">
      <w:pPr>
        <w:numPr>
          <w:ilvl w:val="0"/>
          <w:numId w:val="2"/>
        </w:numPr>
        <w:spacing w:after="240"/>
        <w:ind w:hanging="720"/>
        <w:rPr>
          <w:rFonts w:ascii="Times New Roman" w:eastAsia="Times New Roman" w:hAnsi="Times New Roman" w:cs="Times New Roman"/>
          <w:color w:val="000000"/>
          <w:szCs w:val="22"/>
        </w:rPr>
      </w:pP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lastRenderedPageBreak/>
        <w:t>အာဗြဟံ၏ဟာဂရနှင့်ကျရှုံးမှုကဲ့သို့ပင်၊ တစ်ခါတစ်ရံ ကျွန်ုပ်တို့သည် ဘုရားသခင်၏</w:t>
      </w:r>
      <w:r w:rsidR="00415935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အစီအစဉ်ကို လိုက်နာမည့်အစား ကျွန်ုပ်တို့၏ကိုယ်ပိုင်အကြံအစည်များကို ဦးစားပေး</w:t>
      </w:r>
      <w:r w:rsidR="00415935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ကြသည်။ မည်ကဲ့သို့သောအခြေအနေမျိုးတွင် ဤသို့လုပ်ဆောင်ရန် သင်သည်သွေးဆောင်</w:t>
      </w:r>
      <w:r w:rsidR="00415935">
        <w:rPr>
          <w:rFonts w:ascii="Times New Roman" w:eastAsia="Times New Roman" w:hAnsi="Times New Roman" w:hint="cs"/>
          <w:color w:val="000000"/>
          <w:szCs w:val="22"/>
          <w:cs/>
          <w:lang w:bidi="my-MM"/>
        </w:rPr>
        <w:t xml:space="preserve"> </w:t>
      </w:r>
      <w:r w:rsidRPr="00A62E84">
        <w:rPr>
          <w:rFonts w:ascii="Times New Roman" w:eastAsia="Times New Roman" w:hAnsi="Times New Roman" w:cs="Times New Roman"/>
          <w:color w:val="000000"/>
          <w:szCs w:val="22"/>
          <w:lang w:bidi="my-MM"/>
        </w:rPr>
        <w:t>ခံရသနည်း။</w:t>
      </w:r>
    </w:p>
    <w:p w14:paraId="0D57668F" w14:textId="77777777" w:rsidR="00A62E84" w:rsidRDefault="00A62E84" w:rsidP="00A62E84">
      <w:pPr>
        <w:rPr>
          <w:rFonts w:ascii="Times New Roman" w:eastAsia="Times New Roman" w:hAnsi="Times New Roman" w:cs="Times New Roman"/>
        </w:rPr>
      </w:pPr>
    </w:p>
    <w:p w14:paraId="2F5A6289" w14:textId="486CB48D" w:rsidR="00A62E84" w:rsidRPr="00A62E84" w:rsidRDefault="00A62E84" w:rsidP="00A62E84">
      <w:pPr>
        <w:rPr>
          <w:rFonts w:ascii="Times New Roman" w:eastAsia="Times New Roman" w:hAnsi="Times New Roman" w:cs="Myanmar Text"/>
          <w:cs/>
          <w:lang w:bidi="my-MM"/>
        </w:rPr>
        <w:sectPr w:rsidR="00A62E84" w:rsidRPr="00A62E84" w:rsidSect="009A1817">
          <w:pgSz w:w="11906" w:h="16838" w:code="9"/>
          <w:pgMar w:top="1440" w:right="1502" w:bottom="1440" w:left="1501" w:header="720" w:footer="720" w:gutter="0"/>
          <w:cols w:space="720"/>
          <w:docGrid w:linePitch="360"/>
        </w:sectPr>
      </w:pPr>
    </w:p>
    <w:p w14:paraId="7DEF14E1" w14:textId="0B5AD82E" w:rsidR="00A62E84" w:rsidRDefault="00F87E16" w:rsidP="00A62E84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  <w:r w:rsidRPr="00F87E16"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lastRenderedPageBreak/>
        <w:t>အဓိကအကြောင်းအရာများအပေါ် ပြန်လည်သုံးသပ်ချက် – ဖွင့်လှစ်ခြင်း  – ဘုရားသခင်၏ကျေးဇူး</w:t>
      </w:r>
      <w:r w:rsidR="00415935">
        <w:rPr>
          <w:rFonts w:ascii="Times New Roman" w:eastAsia="Times New Roman" w:hAnsi="Times New Roman" w:hint="cs"/>
          <w:b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b/>
          <w:color w:val="000000" w:themeColor="text1"/>
          <w:lang w:bidi="my-MM"/>
        </w:rPr>
        <w:t xml:space="preserve">တော်_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ဘုရားသခင်နှင့်ကျွန်ုပ်တို့၏ရင်းနှီးဆက်နွယ်မှုကို ကိုယ်တော်၏ကျေးဇူးတော်အားဖြင့်</w:t>
      </w:r>
      <w:r w:rsidR="00415935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အစပြု</w:t>
      </w:r>
      <w:r w:rsidR="00415935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ပေးပြီး၊ ကိုယ်တော်နှင့်ကျွန်ုပ်တို့၏ဆက်ဆံရေးကို ကိုယ်တော်၏ကျေးဇူးတော်အားဖြင့်သာ တည်တံ့</w:t>
      </w:r>
      <w:r w:rsidR="00415935">
        <w:rPr>
          <w:rFonts w:ascii="Times New Roman" w:eastAsia="Times New Roman" w:hAnsi="Times New Roman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စေပါသည်။</w:t>
      </w:r>
    </w:p>
    <w:p w14:paraId="3807C74C" w14:textId="22BE2EB3" w:rsidR="00A62E84" w:rsidRDefault="00F87E16" w:rsidP="00A62E84">
      <w:pPr>
        <w:pStyle w:val="CaseStudytext"/>
        <w:spacing w:after="240"/>
        <w:ind w:left="0"/>
        <w:rPr>
          <w:rFonts w:ascii="Times New Roman" w:hAnsi="Times New Roman" w:cs="Times New Roman"/>
          <w:color w:val="000000" w:themeColor="text1"/>
          <w:szCs w:val="24"/>
        </w:rPr>
      </w:pPr>
      <w:r w:rsidRPr="00F87E16">
        <w:rPr>
          <w:rFonts w:ascii="Times New Roman" w:eastAsia="Times New Roman" w:hAnsi="Times New Roman" w:cs="Times New Roman"/>
          <w:b/>
          <w:color w:val="000000" w:themeColor="text1"/>
          <w:szCs w:val="24"/>
          <w:lang w:bidi="my-MM"/>
        </w:rPr>
        <w:t xml:space="preserve">ကိစ္စရပ်လေ့လာမှု- </w:t>
      </w:r>
      <w:r w:rsidRPr="00F87E16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ယောဟန်သည် ရိုသေကိုင်းရှိုင်းသောခရစ်ယာန်တစ်ဦးဖြစ်သော်လည်း ဘုရား</w:t>
      </w:r>
      <w:r w:rsidR="00415935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သခင်၏ကျေးဇူးတော်အပေါ် နားလည်မှုလွဲခဲ့သည်။ အစပိုင်းတွင် သူသည်ကျေးဇူးတော်အားဖြင့် ကယ်တင်ခြင်းခံရကြောင်းသိထားသော်လည်း ခရစ်ယာန်တစ်ဦးအဖြစ် ကြီးပြင်းလာရန်အတွက် တစ်နည်းတစ်ဖုံအားဖြင့် ဘုရားသခင်၏မျက်နှာသာရရန်လိုမည်ဟု တွေးထင်ခဲ့သည်။ ထို့ကြောင့် သူသည်ခရစ်ယာန်တစ်ဦးအနေဖြင့် အလွန်တက်ကြွသော်လည်း၊ ဘုရားသခင်၏မျက်နှာသာရရန် လုံလောက်မှုရှိမရှိ သူအမြဲတွေးတောနေခဲ့သည်။ သူသည် နောက်ဆုံးတွင် စိတ်ဓာတ်ကျလာသည်။ အဘယ်ကြောင့်ဆိုသော် သူသည် နေ့စဉ်လူများထံလည်ပတ်ခြင်း၊ သက်သေခံခြင်းနှင့် အသင်း‌တော်</w:t>
      </w:r>
      <w:r w:rsidR="00415935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အားပြုပြင်ထိန်းသိမ်းခြင်းများကို လုပ်ဆောင်သော်လည်း၊</w:t>
      </w:r>
      <w:r w:rsidR="00415935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ဝိညာဉ်ရေးကြီးထွားလာကြောင်း အာမခံ</w:t>
      </w:r>
      <w:r w:rsidR="00415935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ချက်မရှိပေ။ အကယ်၍ဘုရားသခင် အမှန်တကယ်သတိပြုမိပါက သို့မဟုတ် ဂရုစိုက်ပါကသူ၏</w:t>
      </w:r>
      <w:r w:rsidR="00415935">
        <w:rPr>
          <w:rFonts w:ascii="Times New Roman" w:eastAsia="Times New Roman" w:hAnsi="Times New Roman" w:cstheme="minorBidi" w:hint="cs"/>
          <w:color w:val="000000" w:themeColor="text1"/>
          <w:szCs w:val="24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szCs w:val="24"/>
          <w:lang w:bidi="my-MM"/>
        </w:rPr>
        <w:t>ကြိုးစားမှုအားလုံးသည် ထိုက်တန်မှုရှိမရှိကို တွေးတောခဲ့သည်။</w:t>
      </w:r>
    </w:p>
    <w:p w14:paraId="6EC22967" w14:textId="5800F6C5" w:rsidR="00A62E84" w:rsidRDefault="00F87E16" w:rsidP="00A62E84">
      <w:pPr>
        <w:pStyle w:val="IndentedMinorHeading"/>
        <w:keepNext/>
        <w:spacing w:before="0" w:after="240"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မေးခွန်းများ ပြန်လည်ဆင်ခြင်သုံးသပ်ခြင်း</w:t>
      </w:r>
    </w:p>
    <w:p w14:paraId="0E6B9A66" w14:textId="2007BBCD" w:rsidR="00A62E84" w:rsidRDefault="00F87E16" w:rsidP="00A62E84">
      <w:pPr>
        <w:pStyle w:val="ReflectQsList"/>
        <w:numPr>
          <w:ilvl w:val="0"/>
          <w:numId w:val="5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ခရစ်ယာန်များစွာတို့သည် ကျေးဇူးတော်အားဖြင့် ကယ်တင်ခြင်းခံရသည်ဟု ယုံကြည်ကြ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သော်လည်း ကယ်တင်ခြင်းခံရပြီးသည်နှင့် ခရစ်ယာန်တစ်ဦးအဖြစ် ကြီးထွားရန်နည်းလမ်းမှာ အကျင့်အားဖြင့်သာဖြစ်သည်—ထိုက်တန်သောအရာတစ်ခုခုကို လုပ်ဆောင်ခြင်း။ ဤဘုံ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ယုံကြည်ချက်အပေါ် သင်မည်သို့မြင်သနည်း။ သင်၏အဖွဲ့တွင် ဤအရာကို ဆွေးနွေးပါ။</w:t>
      </w:r>
    </w:p>
    <w:p w14:paraId="439717F3" w14:textId="35775958" w:rsidR="00A62E84" w:rsidRDefault="00F87E16" w:rsidP="00A62E84">
      <w:pPr>
        <w:pStyle w:val="ReflectQsList"/>
        <w:numPr>
          <w:ilvl w:val="0"/>
          <w:numId w:val="5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ခရစ်ယာန်များစွာသည်၊ အစပိုင်းတွင်ကယ်တင်ခြင်းခံရပြီး ဘုရားသခင်၏ကျေးဇူးတော်အား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ဖြင့် အမြဲတည်နေကြောင်း သမ္မာကျမ်းစာသွန်သင်ချက်ကို ကြားနာရသောအခါတွင်၊ ဘုရား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သခင်၏ကျေးဇူးတော်ကို အခွင့်ကောင်းမယူရန် မည်သည့်အရာက လူတို့ကိုတားဆီးထား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သနည်းဟု အံ့သြနေကြသည်။ သူတို့ငြင်းခုန်နိုင်ကြသည်“ကျွန်ုပ်တို့သည် ကယ်တင်ခြင်းရရှိ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သည့်အချိန်မှစ၍ အဆုံးထိတိုင်အပြစ်ဆက်လက်ကျူးလွန်နေနိုင်ပြီး၊ ကယ်တင်ခြင်းသည် ဘုရားသခင်၏ကျေးဇူးတော်အပေါ်အခြေခံခဲ့ကာ ယခုကျွန်ုပ်တို့၏လုပ်ဆောင်မှုများအပေါ်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အခြေခံသည်။ မည်သို့ပင်ဆိုစေ ဘုရားသခင်သည်ကျွန်ုပ်တို့ကို အစဥ်ခွင့်လွှတ်လိမ့်မည်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lastRenderedPageBreak/>
        <w:t>ဖြစ်သည်။” ဤကဲ့သို့သင်ခံစားဖူးပါသလား သို့မဟုတ် စဥ်းစားဖူးပါသလား။ ဤမေးခွန်းကို သင်မည်ကဲ့သို့ဖြေဆိုမည်နည်း။</w:t>
      </w:r>
    </w:p>
    <w:p w14:paraId="14A21CF1" w14:textId="56A96434" w:rsidR="00A62E84" w:rsidRDefault="00F87E16" w:rsidP="00A62E84">
      <w:pPr>
        <w:pStyle w:val="ReflectQsList"/>
        <w:numPr>
          <w:ilvl w:val="0"/>
          <w:numId w:val="5"/>
        </w:numPr>
        <w:spacing w:after="240"/>
        <w:jc w:val="left"/>
        <w:rPr>
          <w:rFonts w:ascii="Times New Roman" w:hAnsi="Times New Roman" w:cs="Times New Roman"/>
          <w:color w:val="000000" w:themeColor="text1"/>
        </w:rPr>
      </w:pP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ဘုရားသခင်၏ကျေးဇူးတော်သည် အလွန်ပြင်းထန်သောကြောင့် ရောမ ၆:၁ တွင် အလားတူ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မေးခွန်းတစ်ခုကို တမန်တော်ပေါလုကြိုတင်ခန့်မှန်းထားခဲ့သည်။ ဤနည်းဖြင့် ကျွန်ုပ်အဓိပ္ပါယ်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ဖော်ပါမည်_ “ကျွန်ုပ်တို့သည်ကျေးဇူးတော်အားဖြင့် ကယ်တင်ခြင်းခံရပါက၊ ဘုရားသခင်သည် မည်မျှကြင်နာသနားတော်မူသည်ကိုသိမြင်ရန် လူတို့သည် အဘယ်ကြောင့် ဆက်၍အပြစ်မပြု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ကြသနည်း။ ကျွန်ုပ်တို့ အပြစ်ပြုလေလေ၊ ကိုယ်တော်၏ကျေးဇူးတော်ကို လူများ ပို၍မြင်လာ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လေလေဖြစ်သည်။”</w:t>
      </w:r>
    </w:p>
    <w:p w14:paraId="3FA4A519" w14:textId="77777777" w:rsidR="00A62E84" w:rsidRDefault="00F87E16" w:rsidP="00A62E84">
      <w:pPr>
        <w:pStyle w:val="ReflectQsList"/>
        <w:numPr>
          <w:ilvl w:val="1"/>
          <w:numId w:val="5"/>
        </w:numPr>
        <w:spacing w:after="240"/>
        <w:ind w:left="1080"/>
        <w:jc w:val="left"/>
        <w:rPr>
          <w:rFonts w:ascii="Times New Roman" w:hAnsi="Times New Roman" w:cs="Times New Roman"/>
          <w:color w:val="000000" w:themeColor="text1"/>
        </w:rPr>
      </w:pP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ရောမ ၆:၂-၇ ပါမေးခွန်းအတွက် ပေါလု၏အဖြေကိုဖတ်ပြီး သင်၏အဖွဲ့တွင် ဆွေးနွေးပါ။</w:t>
      </w:r>
    </w:p>
    <w:p w14:paraId="4F0B99F8" w14:textId="1D757F62" w:rsidR="00F87E16" w:rsidRPr="00F87E16" w:rsidRDefault="00F87E16" w:rsidP="00A62E84">
      <w:pPr>
        <w:pStyle w:val="MinorHeadingTeal"/>
        <w:keepNext/>
        <w:spacing w:before="0" w:after="240"/>
        <w:rPr>
          <w:rFonts w:ascii="Times New Roman" w:hAnsi="Times New Roman" w:cs="Times New Roman"/>
          <w:color w:val="000000" w:themeColor="text1"/>
        </w:rPr>
      </w:pP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လုပ်ဆောင်ရန် လုပ်ငန်းများ</w:t>
      </w:r>
    </w:p>
    <w:p w14:paraId="6FBB0868" w14:textId="36DCBABA" w:rsidR="00A62E84" w:rsidRDefault="00F87E16" w:rsidP="00A62E84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ကျေးဇူးတော်အားဖြင့် ကယ်တင်ခြင်းသို့ရောက်ရ၏သည် မည်သည့်အဓိပ္ပာယ်ဖြစ်သည်ကို ခရစ်ယာန်ငါးဦးကို မေးပါ။ ၎င်းကို အပေါ်ယံစစ်တမ်းယူခြင်း သို့မဟုတ် စမ်းသပ်မှုအဖြစ်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မလုပ်ပါနှင့်၊ ဖော်ရွေသော စကားဝိုင်းတစ်ခုအနေဖြင့်လုပ်ဆောင်ပါ။ ကယ်တင်ခြင်းသည် ကျေးဇူးတော်ကြောင့်သာ ဖြစ်နိုင်သည်၊ ၎င်းသည် နေ့စဉ်အသက်တာအတွက် မည်သည့်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အရာအားဆိုလိုသည့်အပေါ် သူတို့၏နားလည်မှုအခြေအနေကို ကြည့်ရှုပါ။</w:t>
      </w:r>
    </w:p>
    <w:p w14:paraId="75972AC7" w14:textId="4CF4541A" w:rsidR="00A62E84" w:rsidRDefault="00F87E16" w:rsidP="00A62E84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ကနဦးကယ်တင်ခြင်းသာမက ခရစ်ယာန်အသက်တာကြီးထွားမှုသည် အကျင့်အားဖြင့်</w:t>
      </w:r>
      <w:r w:rsidR="00415935">
        <w:rPr>
          <w:rFonts w:ascii="Times New Roman" w:eastAsia="Times New Roman" w:hAnsi="Times New Roman" w:cstheme="minorBidi" w:hint="cs"/>
          <w:color w:val="000000" w:themeColor="text1"/>
          <w:cs/>
          <w:lang w:bidi="my-MM"/>
        </w:rPr>
        <w:t xml:space="preserve"> </w:t>
      </w: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မဟုတ်ဘဲ ကျေးဇူးတော်အားဖြင့်ဖြစ်ကြောင်း ဆည်းကပ်အပ်နှံမှုကိုရှင်းလင်းစွာပြင်ဆင်ပြီး ဝေငှပါ။</w:t>
      </w:r>
    </w:p>
    <w:p w14:paraId="31D54DB0" w14:textId="753E6435" w:rsidR="00F87E16" w:rsidRPr="00F87E16" w:rsidRDefault="00F87E16" w:rsidP="00A62E84">
      <w:pPr>
        <w:pStyle w:val="BulletsActionAssign"/>
        <w:spacing w:after="240"/>
        <w:ind w:left="720"/>
        <w:rPr>
          <w:rFonts w:ascii="Times New Roman" w:hAnsi="Times New Roman" w:cs="Times New Roman"/>
          <w:color w:val="000000" w:themeColor="text1"/>
        </w:rPr>
      </w:pP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လူများနားလည်မှုရှိမရှိကြည့်ရှုရန် ဆည်းကပ်အပ်နှံမှုအပေါ် တုံ့ပြန်မှု ရယူပါ။</w:t>
      </w:r>
    </w:p>
    <w:p w14:paraId="6137100A" w14:textId="658F42A1" w:rsidR="00F87E16" w:rsidRPr="00F87E16" w:rsidRDefault="00F87E16" w:rsidP="00A62E84">
      <w:pPr>
        <w:pStyle w:val="BulletsActionAssign"/>
        <w:spacing w:after="240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F87E16">
        <w:rPr>
          <w:rFonts w:ascii="Times New Roman" w:eastAsia="Times New Roman" w:hAnsi="Times New Roman" w:cs="Times New Roman"/>
          <w:color w:val="000000" w:themeColor="text1"/>
          <w:lang w:bidi="my-MM"/>
        </w:rPr>
        <w:t>လူများအတွက် ပိုမိုရှင်းလင်းပြီး ပိုမိုအထောက်အကူဖြစ်စေရန် ဆည်းကပ်အပ်နှံခြင်းကို ပြန်လည်လုပ်ဆောင်ပါ</w:t>
      </w:r>
      <w:r w:rsidRPr="00F87E16">
        <w:rPr>
          <w:color w:val="000000" w:themeColor="text1"/>
          <w:lang w:bidi="my-MM"/>
        </w:rPr>
        <w:t>။</w:t>
      </w:r>
    </w:p>
    <w:sectPr w:rsidR="00F87E16" w:rsidRPr="00F87E16" w:rsidSect="00781CE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6989" w14:textId="77777777" w:rsidR="0095770B" w:rsidRDefault="0095770B" w:rsidP="009A1817">
      <w:r>
        <w:separator/>
      </w:r>
    </w:p>
  </w:endnote>
  <w:endnote w:type="continuationSeparator" w:id="0">
    <w:p w14:paraId="33708301" w14:textId="77777777" w:rsidR="0095770B" w:rsidRDefault="0095770B" w:rsidP="009A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B10F" w14:textId="77777777" w:rsidR="0095770B" w:rsidRDefault="0095770B" w:rsidP="009A1817">
      <w:r>
        <w:separator/>
      </w:r>
    </w:p>
  </w:footnote>
  <w:footnote w:type="continuationSeparator" w:id="0">
    <w:p w14:paraId="66B98BC3" w14:textId="77777777" w:rsidR="0095770B" w:rsidRDefault="0095770B" w:rsidP="009A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D6A"/>
    <w:multiLevelType w:val="hybridMultilevel"/>
    <w:tmpl w:val="1D84B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7965"/>
    <w:multiLevelType w:val="hybridMultilevel"/>
    <w:tmpl w:val="D478C0DA"/>
    <w:lvl w:ilvl="0" w:tplc="A6F816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7B0C3C12"/>
    <w:multiLevelType w:val="hybridMultilevel"/>
    <w:tmpl w:val="3EE8B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6447">
    <w:abstractNumId w:val="0"/>
  </w:num>
  <w:num w:numId="2" w16cid:durableId="2016684607">
    <w:abstractNumId w:val="4"/>
  </w:num>
  <w:num w:numId="3" w16cid:durableId="87164191">
    <w:abstractNumId w:val="2"/>
    <w:lvlOverride w:ilvl="0">
      <w:startOverride w:val="1"/>
    </w:lvlOverride>
  </w:num>
  <w:num w:numId="4" w16cid:durableId="557010003">
    <w:abstractNumId w:val="3"/>
  </w:num>
  <w:num w:numId="5" w16cid:durableId="61880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2D49D5"/>
    <w:rsid w:val="003B0CBC"/>
    <w:rsid w:val="003D6404"/>
    <w:rsid w:val="00415935"/>
    <w:rsid w:val="004811A2"/>
    <w:rsid w:val="0055756C"/>
    <w:rsid w:val="00612122"/>
    <w:rsid w:val="00822785"/>
    <w:rsid w:val="0095770B"/>
    <w:rsid w:val="009A1817"/>
    <w:rsid w:val="00A62E84"/>
    <w:rsid w:val="00B96DF2"/>
    <w:rsid w:val="00C964F6"/>
    <w:rsid w:val="00E45916"/>
    <w:rsid w:val="00E8680F"/>
    <w:rsid w:val="00F00DFD"/>
    <w:rsid w:val="00F87E16"/>
    <w:rsid w:val="00F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8F88F"/>
  <w15:chartTrackingRefBased/>
  <w15:docId w15:val="{3FD2585F-E531-A544-8606-2E9A6E7E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122"/>
    <w:pPr>
      <w:keepNext/>
      <w:spacing w:before="12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1CE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CE1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61212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B96DF2"/>
    <w:pPr>
      <w:ind w:left="720"/>
      <w:contextualSpacing/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F87E16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F87E16"/>
    <w:rPr>
      <w:rFonts w:ascii="Arial" w:eastAsia="Calibri" w:hAnsi="Arial" w:cs="Arial"/>
      <w:b/>
      <w:color w:val="4496A1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F87E16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F87E16"/>
    <w:rPr>
      <w:rFonts w:ascii="Arial" w:eastAsia="Calibri" w:hAnsi="Arial" w:cs="Arial"/>
      <w:b/>
      <w:color w:val="2C5376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F87E16"/>
    <w:pPr>
      <w:numPr>
        <w:numId w:val="3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F87E16"/>
    <w:pPr>
      <w:numPr>
        <w:numId w:val="4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F87E16"/>
    <w:rPr>
      <w:rFonts w:ascii="Arial" w:eastAsia="ヒラギノ角ゴ Pro W3" w:hAnsi="Arial" w:cs="Arial"/>
      <w:color w:val="000000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F87E16"/>
    <w:rPr>
      <w:rFonts w:ascii="Arial" w:eastAsia="ヒラギノ角ゴ Pro W3" w:hAnsi="Arial" w:cs="Arial"/>
      <w:color w:val="000000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F87E16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F87E16"/>
    <w:rPr>
      <w:rFonts w:ascii="Arial" w:eastAsia="Calibri" w:hAnsi="Arial" w:cs="Arial"/>
      <w:bCs/>
      <w:color w:val="535352"/>
      <w:szCs w:val="22"/>
    </w:rPr>
  </w:style>
  <w:style w:type="paragraph" w:styleId="List">
    <w:name w:val="List"/>
    <w:basedOn w:val="Normal"/>
    <w:uiPriority w:val="99"/>
    <w:semiHidden/>
    <w:unhideWhenUsed/>
    <w:rsid w:val="00F87E16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8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17"/>
  </w:style>
  <w:style w:type="paragraph" w:styleId="Footer">
    <w:name w:val="footer"/>
    <w:basedOn w:val="Normal"/>
    <w:link w:val="FooterChar"/>
    <w:uiPriority w:val="99"/>
    <w:unhideWhenUsed/>
    <w:rsid w:val="009A18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jhid jhid</cp:lastModifiedBy>
  <cp:revision>8</cp:revision>
  <dcterms:created xsi:type="dcterms:W3CDTF">2021-03-22T21:02:00Z</dcterms:created>
  <dcterms:modified xsi:type="dcterms:W3CDTF">2023-07-28T14:15:00Z</dcterms:modified>
</cp:coreProperties>
</file>