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E45D" w14:textId="77777777" w:rsidR="00D20629" w:rsidRDefault="009F3EDD" w:rsidP="00D05A2B">
      <w:pPr>
        <w:pStyle w:val="Heading1"/>
        <w:ind w:right="185" w:firstLine="265"/>
        <w:jc w:val="left"/>
        <w:rPr>
          <w:color w:val="000000"/>
        </w:rPr>
      </w:pPr>
      <w:r>
        <w:t>Теологийн</w:t>
      </w:r>
      <w:r>
        <w:rPr>
          <w:lang w:val="mn-MN"/>
        </w:rPr>
        <w:t xml:space="preserve"> </w:t>
      </w:r>
      <w:r w:rsidR="00FE45D4">
        <w:rPr>
          <w:lang w:val="mn-MN"/>
        </w:rPr>
        <w:t>үндсэн ойлголтууд</w:t>
      </w:r>
      <w:r w:rsidR="008079B9">
        <w:rPr>
          <w:color w:val="000000"/>
        </w:rPr>
        <w:t xml:space="preserve"> – </w:t>
      </w:r>
      <w:r w:rsidR="008079B9">
        <w:t>Модуль долоо</w:t>
      </w:r>
      <w:r w:rsidR="008079B9">
        <w:rPr>
          <w:color w:val="000000"/>
        </w:rPr>
        <w:t xml:space="preserve"> – </w:t>
      </w:r>
      <w:r w:rsidR="008079B9">
        <w:t>Теологи гэж юу вэ</w:t>
      </w:r>
      <w:r w:rsidR="008079B9">
        <w:rPr>
          <w:color w:val="000000"/>
        </w:rPr>
        <w:t>?</w:t>
      </w:r>
    </w:p>
    <w:p w14:paraId="0333BF7F" w14:textId="77777777" w:rsidR="00D20629" w:rsidRDefault="008079B9">
      <w:pPr>
        <w:pStyle w:val="Heading1"/>
        <w:ind w:left="265" w:right="185"/>
        <w:rPr>
          <w:color w:val="000000"/>
        </w:rPr>
      </w:pPr>
      <w:r>
        <w:t>Хэлэлцүүлгийн асуултууд</w:t>
      </w:r>
      <w:r>
        <w:rPr>
          <w:color w:val="000000"/>
        </w:rPr>
        <w:t xml:space="preserve"> </w:t>
      </w:r>
    </w:p>
    <w:p w14:paraId="734625CE" w14:textId="77777777" w:rsidR="00D20629" w:rsidRDefault="00D20629"/>
    <w:p w14:paraId="6525324B" w14:textId="77777777" w:rsidR="00D20629" w:rsidRDefault="008079B9">
      <w:pPr>
        <w:numPr>
          <w:ilvl w:val="0"/>
          <w:numId w:val="1"/>
        </w:numPr>
        <w:rPr>
          <w:color w:val="000000"/>
        </w:rPr>
      </w:pPr>
      <w:r>
        <w:t>Энэ хичээлээс сурсан хамгийн чухал зүйл тань юу байсан бэ? Эсвэл танд энэ хичээлээс сайн ойлгоогүй зүйл байна уу</w:t>
      </w:r>
      <w:r>
        <w:rPr>
          <w:color w:val="000000"/>
        </w:rPr>
        <w:t>?</w:t>
      </w:r>
    </w:p>
    <w:p w14:paraId="5F074BB9" w14:textId="77777777" w:rsidR="00D20629" w:rsidRDefault="00D20629">
      <w:pPr>
        <w:rPr>
          <w:color w:val="000000"/>
        </w:rPr>
      </w:pPr>
    </w:p>
    <w:p w14:paraId="35F0E84D" w14:textId="77777777" w:rsidR="00D20629" w:rsidRDefault="00D20629">
      <w:pPr>
        <w:rPr>
          <w:color w:val="000000"/>
        </w:rPr>
      </w:pPr>
    </w:p>
    <w:p w14:paraId="760CA19E" w14:textId="77777777" w:rsidR="00D20629" w:rsidRDefault="008079B9">
      <w:pPr>
        <w:numPr>
          <w:ilvl w:val="0"/>
          <w:numId w:val="1"/>
        </w:numPr>
      </w:pPr>
      <w:r>
        <w:t>Аквинский, Ходж, Эй</w:t>
      </w:r>
      <w:r w:rsidR="009F3EDD">
        <w:t>мс болон Фрэйм нарын “теологи”-ийн талаарх</w:t>
      </w:r>
      <w:r>
        <w:t xml:space="preserve"> дөрвөн тодорхойлолтыг товч дурдана уу.</w:t>
      </w:r>
    </w:p>
    <w:p w14:paraId="5DA12DD2" w14:textId="77777777" w:rsidR="00D20629" w:rsidRDefault="00D20629"/>
    <w:p w14:paraId="0B67C236" w14:textId="77777777" w:rsidR="00D20629" w:rsidRDefault="00D20629"/>
    <w:p w14:paraId="26923AD4" w14:textId="77777777" w:rsidR="00D20629" w:rsidRDefault="009F3EDD">
      <w:pPr>
        <w:numPr>
          <w:ilvl w:val="0"/>
          <w:numId w:val="1"/>
        </w:numPr>
      </w:pPr>
      <w:r>
        <w:rPr>
          <w:lang w:val="mn-MN"/>
        </w:rPr>
        <w:t>И</w:t>
      </w:r>
      <w:r>
        <w:t xml:space="preserve">хэнх хүмүүс </w:t>
      </w:r>
      <w:r>
        <w:rPr>
          <w:lang w:val="mn-MN"/>
        </w:rPr>
        <w:t>т</w:t>
      </w:r>
      <w:r>
        <w:t xml:space="preserve">еологи </w:t>
      </w:r>
      <w:r>
        <w:rPr>
          <w:lang w:val="mn-MN"/>
        </w:rPr>
        <w:t xml:space="preserve">судлахдаа ямар </w:t>
      </w:r>
      <w:r w:rsidR="008079B9">
        <w:t>хоёр</w:t>
      </w:r>
      <w:r>
        <w:t xml:space="preserve"> хандлага ба үзэл хараагаар ханддаг вэ? Тайлбарлана </w:t>
      </w:r>
      <w:r>
        <w:rPr>
          <w:lang w:val="mn-MN"/>
        </w:rPr>
        <w:t>уу?</w:t>
      </w:r>
      <w:r w:rsidR="008079B9">
        <w:t xml:space="preserve"> </w:t>
      </w:r>
    </w:p>
    <w:p w14:paraId="52E7AD1B" w14:textId="77777777" w:rsidR="00D20629" w:rsidRDefault="00D20629"/>
    <w:p w14:paraId="1CE8D9B3" w14:textId="77777777" w:rsidR="00D20629" w:rsidRDefault="00D20629"/>
    <w:p w14:paraId="2BF4694B" w14:textId="77777777" w:rsidR="00D20629" w:rsidRDefault="008079B9">
      <w:pPr>
        <w:numPr>
          <w:ilvl w:val="0"/>
          <w:numId w:val="1"/>
        </w:numPr>
      </w:pPr>
      <w:r>
        <w:t>Теологийн</w:t>
      </w:r>
      <w:r w:rsidR="00951657">
        <w:rPr>
          <w:lang w:val="mn-MN"/>
        </w:rPr>
        <w:t xml:space="preserve"> үндсэн</w:t>
      </w:r>
      <w:r w:rsidR="00951657">
        <w:t xml:space="preserve"> гурван</w:t>
      </w:r>
      <w:r>
        <w:t xml:space="preserve"> зорилгыг тайлбарлана уу.</w:t>
      </w:r>
    </w:p>
    <w:p w14:paraId="5A781DBD" w14:textId="77777777" w:rsidR="00D20629" w:rsidRDefault="00D20629"/>
    <w:p w14:paraId="4D19BE0A" w14:textId="77777777" w:rsidR="00D20629" w:rsidRDefault="00D20629"/>
    <w:p w14:paraId="6F9C726D" w14:textId="77777777" w:rsidR="00D20629" w:rsidRDefault="008079B9">
      <w:pPr>
        <w:numPr>
          <w:ilvl w:val="0"/>
          <w:numId w:val="1"/>
        </w:numPr>
      </w:pPr>
      <w:r>
        <w:t>Теологийн</w:t>
      </w:r>
      <w:r w:rsidR="00951657" w:rsidRPr="00951657">
        <w:rPr>
          <w:lang w:val="mn-MN"/>
        </w:rPr>
        <w:t xml:space="preserve"> </w:t>
      </w:r>
      <w:r w:rsidR="00951657">
        <w:rPr>
          <w:lang w:val="mn-MN"/>
        </w:rPr>
        <w:t>үндсэн</w:t>
      </w:r>
      <w:r w:rsidR="00951657">
        <w:t xml:space="preserve"> гурван </w:t>
      </w:r>
      <w:r>
        <w:t xml:space="preserve">зорилго </w:t>
      </w:r>
      <w:r w:rsidR="009F3EDD">
        <w:rPr>
          <w:lang w:val="mn-MN"/>
        </w:rPr>
        <w:t xml:space="preserve">нь </w:t>
      </w:r>
      <w:r>
        <w:t xml:space="preserve">хоорондоо ямар харилцан хамааралтай </w:t>
      </w:r>
      <w:r w:rsidR="009F3EDD">
        <w:rPr>
          <w:lang w:val="mn-MN"/>
        </w:rPr>
        <w:t xml:space="preserve">байдаг </w:t>
      </w:r>
      <w:r>
        <w:t xml:space="preserve">вэ? </w:t>
      </w:r>
    </w:p>
    <w:p w14:paraId="5FDEB5E8" w14:textId="77777777" w:rsidR="00D20629" w:rsidRDefault="00D20629"/>
    <w:p w14:paraId="7DF57E49" w14:textId="77777777" w:rsidR="00D20629" w:rsidRDefault="00D20629"/>
    <w:p w14:paraId="4DFAC422" w14:textId="77777777" w:rsidR="00D20629" w:rsidRDefault="008079B9">
      <w:pPr>
        <w:numPr>
          <w:ilvl w:val="0"/>
          <w:numId w:val="1"/>
        </w:numPr>
      </w:pPr>
      <w:r>
        <w:t xml:space="preserve">Хүн теологийн </w:t>
      </w:r>
      <w:r w:rsidR="00951657">
        <w:rPr>
          <w:lang w:val="mn-MN"/>
        </w:rPr>
        <w:t>үндсэн</w:t>
      </w:r>
      <w:r w:rsidR="00951657">
        <w:t xml:space="preserve"> гурван </w:t>
      </w:r>
      <w:r>
        <w:t xml:space="preserve">зорилгыг хэрхэн чухалчлах ёстой вэ? </w:t>
      </w:r>
    </w:p>
    <w:p w14:paraId="284331E2" w14:textId="77777777" w:rsidR="00D20629" w:rsidRDefault="00D20629"/>
    <w:p w14:paraId="34DD634C" w14:textId="77777777" w:rsidR="00D20629" w:rsidRDefault="00D20629"/>
    <w:p w14:paraId="2C373D4B" w14:textId="77777777" w:rsidR="00D20629" w:rsidRDefault="008079B9">
      <w:pPr>
        <w:numPr>
          <w:ilvl w:val="0"/>
          <w:numId w:val="1"/>
        </w:numPr>
      </w:pPr>
      <w:r>
        <w:t xml:space="preserve">Ердийн </w:t>
      </w:r>
      <w:r w:rsidRPr="00860F34">
        <w:t xml:space="preserve">семинарын хөтөлбөрт ямар </w:t>
      </w:r>
      <w:r w:rsidR="006841F4" w:rsidRPr="00860F34">
        <w:rPr>
          <w:lang w:val="mn-MN"/>
        </w:rPr>
        <w:t xml:space="preserve">ямар </w:t>
      </w:r>
      <w:r w:rsidRPr="00860F34">
        <w:t>сэд</w:t>
      </w:r>
      <w:r w:rsidR="006841F4" w:rsidRPr="00860F34">
        <w:t>эв</w:t>
      </w:r>
      <w:r w:rsidRPr="00860F34">
        <w:t xml:space="preserve"> </w:t>
      </w:r>
      <w:r w:rsidR="006841F4" w:rsidRPr="00860F34">
        <w:t>сонголтууд</w:t>
      </w:r>
      <w:r w:rsidR="006841F4" w:rsidRPr="00860F34">
        <w:rPr>
          <w:lang w:val="mn-MN"/>
        </w:rPr>
        <w:t xml:space="preserve"> </w:t>
      </w:r>
      <w:r w:rsidR="006841F4">
        <w:rPr>
          <w:lang w:val="mn-MN"/>
        </w:rPr>
        <w:t>багтсан байдаг</w:t>
      </w:r>
      <w:r>
        <w:t xml:space="preserve"> вэ? Тэдгээр сонголтууд нь яагаад чухал вэ?</w:t>
      </w:r>
    </w:p>
    <w:p w14:paraId="5E372230" w14:textId="77777777" w:rsidR="00D20629" w:rsidRPr="008449FD" w:rsidRDefault="00D20629">
      <w:pPr>
        <w:rPr>
          <w:lang w:val="mn-MN"/>
        </w:rPr>
      </w:pPr>
    </w:p>
    <w:p w14:paraId="04277145" w14:textId="77777777" w:rsidR="00D20629" w:rsidRDefault="00D20629"/>
    <w:p w14:paraId="783111C5" w14:textId="77777777" w:rsidR="00D20629" w:rsidRDefault="008079B9">
      <w:pPr>
        <w:numPr>
          <w:ilvl w:val="0"/>
          <w:numId w:val="1"/>
        </w:numPr>
      </w:pPr>
      <w:r>
        <w:t>Та ямар ч ойлголтгүй хүнд “теологи” гэдэг үгийг хэрхэн тайлбарлах вэ?</w:t>
      </w:r>
    </w:p>
    <w:p w14:paraId="0D83AB21" w14:textId="77777777" w:rsidR="00D20629" w:rsidRDefault="00D20629"/>
    <w:p w14:paraId="0F48CE82" w14:textId="77777777" w:rsidR="00D20629" w:rsidRDefault="00D20629"/>
    <w:p w14:paraId="77270992" w14:textId="77777777" w:rsidR="00D20629" w:rsidRDefault="008079B9">
      <w:pPr>
        <w:numPr>
          <w:ilvl w:val="0"/>
          <w:numId w:val="1"/>
        </w:numPr>
      </w:pPr>
      <w:r>
        <w:t>Теологийн талаарх ямар үзэл хандлагыг та</w:t>
      </w:r>
      <w:r w:rsidR="008449FD">
        <w:t xml:space="preserve"> илүү чухал гэж үздэг</w:t>
      </w:r>
      <w:r>
        <w:t xml:space="preserve"> вэ? Яагаад? </w:t>
      </w:r>
    </w:p>
    <w:p w14:paraId="2FA716A8" w14:textId="77777777" w:rsidR="00D20629" w:rsidRDefault="00D20629"/>
    <w:p w14:paraId="381D052C" w14:textId="77777777" w:rsidR="00D20629" w:rsidRDefault="00D20629"/>
    <w:p w14:paraId="4C5C302A" w14:textId="77777777" w:rsidR="00D20629" w:rsidRDefault="008079B9">
      <w:pPr>
        <w:numPr>
          <w:ilvl w:val="0"/>
          <w:numId w:val="1"/>
        </w:numPr>
      </w:pPr>
      <w:r>
        <w:t>Та амьдралын чиг хандлагадаа теологийг хэрхэн амжилттай ашиглаж болохыг тайлбарлана уу.</w:t>
      </w:r>
    </w:p>
    <w:p w14:paraId="07B0AA88" w14:textId="77777777" w:rsidR="00D20629" w:rsidRDefault="00D20629"/>
    <w:p w14:paraId="1F8ACCC5" w14:textId="77777777" w:rsidR="00D20629" w:rsidRDefault="00D20629"/>
    <w:p w14:paraId="2ADE5F3C" w14:textId="77777777" w:rsidR="00D20629" w:rsidRDefault="008079B9">
      <w:pPr>
        <w:numPr>
          <w:ilvl w:val="0"/>
          <w:numId w:val="1"/>
        </w:numPr>
      </w:pPr>
      <w:r>
        <w:t>“Бидний итгэл үнэм</w:t>
      </w:r>
      <w:r w:rsidR="00134287">
        <w:t xml:space="preserve">шил, үйлдэл болон сэтгэл мэдрэмж нь олон янзын </w:t>
      </w:r>
      <w:r w:rsidR="00134287">
        <w:rPr>
          <w:lang w:val="mn-MN"/>
        </w:rPr>
        <w:t>харилцан</w:t>
      </w:r>
      <w:r>
        <w:t xml:space="preserve"> холбоо бүхий систем” гэдэг н</w:t>
      </w:r>
      <w:r w:rsidR="00134287">
        <w:t>ь ямар утгатай вэ? Энэ ойлголтыг ойлгож мэдэх нь теологи</w:t>
      </w:r>
      <w:r w:rsidR="00860F34">
        <w:t xml:space="preserve"> судал</w:t>
      </w:r>
      <w:r>
        <w:t>ж эхлэхэд тань яагаад чухал вэ?</w:t>
      </w:r>
    </w:p>
    <w:p w14:paraId="2FF84715" w14:textId="77777777" w:rsidR="00D20629" w:rsidRDefault="00D20629"/>
    <w:p w14:paraId="62CBB2A4" w14:textId="77777777" w:rsidR="00D20629" w:rsidRDefault="00D20629"/>
    <w:p w14:paraId="3B911864" w14:textId="77777777" w:rsidR="00D20629" w:rsidRDefault="00860F34">
      <w:pPr>
        <w:numPr>
          <w:ilvl w:val="0"/>
          <w:numId w:val="1"/>
        </w:numPr>
      </w:pPr>
      <w:r>
        <w:t>Теологийг судал</w:t>
      </w:r>
      <w:r w:rsidR="008079B9">
        <w:t xml:space="preserve">ж байхдаа </w:t>
      </w:r>
      <w:r w:rsidR="00134287">
        <w:rPr>
          <w:lang w:val="mn-MN"/>
        </w:rPr>
        <w:t>оюунлаг байдлын</w:t>
      </w:r>
      <w:r w:rsidR="008079B9">
        <w:t xml:space="preserve"> занганд орохоос хэрхэн сэргийлэх вэ?</w:t>
      </w:r>
    </w:p>
    <w:p w14:paraId="486193DD" w14:textId="77777777" w:rsidR="00D20629" w:rsidRDefault="008079B9" w:rsidP="001D082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br w:type="page"/>
      </w:r>
      <w:r w:rsidR="002B384E">
        <w:rPr>
          <w:b/>
        </w:rPr>
        <w:lastRenderedPageBreak/>
        <w:t>ДҮГНЭЛ</w:t>
      </w:r>
      <w:r w:rsidR="0080373B">
        <w:rPr>
          <w:b/>
          <w:lang w:val="mn-MN"/>
        </w:rPr>
        <w:t xml:space="preserve">Т: </w:t>
      </w:r>
      <w:r w:rsidR="0080373B">
        <w:rPr>
          <w:b/>
        </w:rPr>
        <w:t>ЗОРИЛГО- ХАРИЛЦАН ХАМААР</w:t>
      </w:r>
      <w:r w:rsidR="0080373B">
        <w:rPr>
          <w:b/>
          <w:lang w:val="mn-MN"/>
        </w:rPr>
        <w:t>АЛ:</w:t>
      </w:r>
      <w:r>
        <w:rPr>
          <w:b/>
          <w:color w:val="000000"/>
        </w:rPr>
        <w:t xml:space="preserve"> </w:t>
      </w:r>
      <w:r w:rsidR="001D0822">
        <w:t>Энэхүү хичээлээрээ бид</w:t>
      </w:r>
      <w:r>
        <w:t xml:space="preserve"> ортодокс, ортопрактик, ортопафос гурван зорилго нь харилцан хамааралтай</w:t>
      </w:r>
      <w:r w:rsidR="001D0822">
        <w:rPr>
          <w:lang w:val="mn-MN"/>
        </w:rPr>
        <w:t xml:space="preserve"> болохыг үзсэн</w:t>
      </w:r>
      <w:r w:rsidR="00C13772">
        <w:t xml:space="preserve">. Энэ нь тэд бие даасан </w:t>
      </w:r>
      <w:r>
        <w:t>тусдаа биш</w:t>
      </w:r>
      <w:r w:rsidR="00C13772">
        <w:rPr>
          <w:lang w:val="mn-MN"/>
        </w:rPr>
        <w:t>, мөн</w:t>
      </w:r>
      <w:r>
        <w:t xml:space="preserve"> өөр хоорондоо </w:t>
      </w:r>
      <w:r w:rsidR="00C13772">
        <w:rPr>
          <w:lang w:val="mn-MN"/>
        </w:rPr>
        <w:t xml:space="preserve">ч сөргөн </w:t>
      </w:r>
      <w:r>
        <w:t>өрсөлддөггүй</w:t>
      </w:r>
      <w:r w:rsidR="00C13772">
        <w:rPr>
          <w:lang w:val="mn-MN"/>
        </w:rPr>
        <w:t xml:space="preserve"> гэсэн үг юм</w:t>
      </w:r>
      <w:r w:rsidR="00860F34">
        <w:t>. Харин эдгээр нь бие бие</w:t>
      </w:r>
      <w:r>
        <w:t xml:space="preserve">э </w:t>
      </w:r>
      <w:r w:rsidR="00C13772">
        <w:rPr>
          <w:lang w:val="mn-MN"/>
        </w:rPr>
        <w:t xml:space="preserve">сайжруулан </w:t>
      </w:r>
      <w:r w:rsidR="00C13772">
        <w:t>дэмжих зорилготой юм. Үнэнийг мэдэх нь</w:t>
      </w:r>
      <w:r>
        <w:t xml:space="preserve"> та</w:t>
      </w:r>
      <w:r w:rsidR="00C13772">
        <w:rPr>
          <w:lang w:val="mn-MN"/>
        </w:rPr>
        <w:t>ныг</w:t>
      </w:r>
      <w:r>
        <w:t xml:space="preserve"> дуулгавартай байж, өөрийн мэдрэмжийг б</w:t>
      </w:r>
      <w:r w:rsidR="00C13772">
        <w:t xml:space="preserve">иблитэй нийцүүлэхэд </w:t>
      </w:r>
      <w:r w:rsidR="00C13772">
        <w:rPr>
          <w:lang w:val="mn-MN"/>
        </w:rPr>
        <w:t xml:space="preserve">тань </w:t>
      </w:r>
      <w:r w:rsidR="00C13772">
        <w:t>тусалдаг</w:t>
      </w:r>
      <w:r>
        <w:t xml:space="preserve">. </w:t>
      </w:r>
      <w:r w:rsidR="00C13772">
        <w:t xml:space="preserve">Дуулгавартай байдал гэдэг бол </w:t>
      </w:r>
      <w:r>
        <w:t xml:space="preserve">зөв </w:t>
      </w:r>
      <w:r w:rsidR="00C13772">
        <w:t xml:space="preserve">зүйлийг хийхийг хэлдэг бөгөөд </w:t>
      </w:r>
      <w:r>
        <w:t>илүү тодорхой о</w:t>
      </w:r>
      <w:r w:rsidR="00E36AB6">
        <w:t>йлгоход тань тусалж, өөрийн мэдрэмжийг библи</w:t>
      </w:r>
      <w:r>
        <w:t>й</w:t>
      </w:r>
      <w:r w:rsidR="00E36AB6">
        <w:rPr>
          <w:lang w:val="mn-MN"/>
        </w:rPr>
        <w:t>нхтэй</w:t>
      </w:r>
      <w:r w:rsidR="00E36AB6">
        <w:t xml:space="preserve"> нийцүүлэх боломжтой болгодог</w:t>
      </w:r>
      <w:r w:rsidR="00860F34">
        <w:t xml:space="preserve">. </w:t>
      </w:r>
      <w:r w:rsidR="00E36AB6">
        <w:t>Зөв мэдрэмжтэй байх нь илүү тод</w:t>
      </w:r>
      <w:r>
        <w:t xml:space="preserve">орхой ойлгож, бүрэн </w:t>
      </w:r>
      <w:r w:rsidR="00E36AB6">
        <w:rPr>
          <w:lang w:val="mn-MN"/>
        </w:rPr>
        <w:t xml:space="preserve">дүүрэн </w:t>
      </w:r>
      <w:r>
        <w:t>дуулгавартай байхад тустай</w:t>
      </w:r>
      <w:r>
        <w:rPr>
          <w:color w:val="000000"/>
        </w:rPr>
        <w:t>.</w:t>
      </w:r>
    </w:p>
    <w:p w14:paraId="62724F76" w14:textId="77777777" w:rsidR="00D20629" w:rsidRDefault="00D206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65F5B53" w14:textId="77777777" w:rsidR="00D20629" w:rsidRDefault="008079B9" w:rsidP="001F0C0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</w:rPr>
        <w:t>КЭЙС С</w:t>
      </w:r>
      <w:r w:rsidR="00561516">
        <w:rPr>
          <w:b/>
        </w:rPr>
        <w:t>УДЛАЛ</w:t>
      </w:r>
      <w:r>
        <w:rPr>
          <w:b/>
          <w:color w:val="000000"/>
        </w:rPr>
        <w:t xml:space="preserve">: </w:t>
      </w:r>
      <w:r>
        <w:t>Эдгар бол чуулгандаа амьд</w:t>
      </w:r>
      <w:r w:rsidR="001F0C06">
        <w:rPr>
          <w:lang w:val="mn-MN"/>
        </w:rPr>
        <w:t xml:space="preserve"> сэргэг</w:t>
      </w:r>
      <w:r>
        <w:t xml:space="preserve"> уур амьсгал бүрдүүлэхэд маш их анхаардаг пастор байлаа. Амьд хөгжмийн тоглолт, </w:t>
      </w:r>
      <w:r w:rsidR="001F0C06">
        <w:rPr>
          <w:lang w:val="mn-MN"/>
        </w:rPr>
        <w:t xml:space="preserve">амьд </w:t>
      </w:r>
      <w:r w:rsidR="001F0C06">
        <w:t>дуулалт болон</w:t>
      </w:r>
      <w:r w:rsidR="00860F34">
        <w:t xml:space="preserve"> дүрслэл бүхий</w:t>
      </w:r>
      <w:r>
        <w:t xml:space="preserve"> сэтгэл хөдөлгөм номлол, найрсаг гишүүдийн ачаар чуулган нь 200 хүнтэй болж өсжээ. Гэтэл чу</w:t>
      </w:r>
      <w:r w:rsidR="00D857E6">
        <w:t>улганд нь теологийн алдаа</w:t>
      </w:r>
      <w:r w:rsidR="00860F34">
        <w:rPr>
          <w:lang w:val="mn-MN"/>
        </w:rPr>
        <w:t>тай</w:t>
      </w:r>
      <w:r w:rsidR="00D857E6">
        <w:t xml:space="preserve"> ойлголтууд аажим аажмаар бий болов</w:t>
      </w:r>
      <w:r>
        <w:t xml:space="preserve">. Тэрээр юу болоод байгааг </w:t>
      </w:r>
      <w:r w:rsidR="001F0C06">
        <w:t xml:space="preserve">тэр даруй анзаараагүй ч </w:t>
      </w:r>
      <w:r w:rsidR="00D857E6">
        <w:rPr>
          <w:lang w:val="mn-MN"/>
        </w:rPr>
        <w:t xml:space="preserve">үнэнийг </w:t>
      </w:r>
      <w:r>
        <w:t xml:space="preserve">ойлгох үед </w:t>
      </w:r>
      <w:r w:rsidR="001F0C06">
        <w:rPr>
          <w:lang w:val="mn-MN"/>
        </w:rPr>
        <w:t xml:space="preserve">нэгэнт </w:t>
      </w:r>
      <w:r>
        <w:t>оройтсон б</w:t>
      </w:r>
      <w:r w:rsidR="001F0C06">
        <w:t>айлаа. Түүний чуулганы гишүүд</w:t>
      </w:r>
      <w:r w:rsidR="001F0C06">
        <w:rPr>
          <w:lang w:val="mn-MN"/>
        </w:rPr>
        <w:t>,</w:t>
      </w:r>
      <w:r w:rsidR="001F0C06">
        <w:t xml:space="preserve"> ахлагч удирдагчид</w:t>
      </w:r>
      <w:r>
        <w:t xml:space="preserve"> аль хэдийн тэр</w:t>
      </w:r>
      <w:r w:rsidR="001F0C06">
        <w:rPr>
          <w:lang w:val="mn-MN"/>
        </w:rPr>
        <w:t>хүү</w:t>
      </w:r>
      <w:r>
        <w:t xml:space="preserve"> </w:t>
      </w:r>
      <w:r w:rsidR="001F0C06">
        <w:rPr>
          <w:lang w:val="mn-MN"/>
        </w:rPr>
        <w:t>теологийн алдаатай ойлголтын</w:t>
      </w:r>
      <w:r w:rsidR="00860F34">
        <w:t xml:space="preserve"> нөлөөнд автсан байв</w:t>
      </w:r>
      <w:r>
        <w:t xml:space="preserve">. </w:t>
      </w:r>
    </w:p>
    <w:p w14:paraId="233F69DA" w14:textId="77777777" w:rsidR="00D20629" w:rsidRDefault="00D206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2CC9CD9" w14:textId="77777777" w:rsidR="00D20629" w:rsidRDefault="008079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52"/>
          <w:tab w:val="left" w:pos="8496"/>
          <w:tab w:val="left" w:pos="8568"/>
        </w:tabs>
        <w:spacing w:before="240" w:after="120" w:line="276" w:lineRule="auto"/>
        <w:rPr>
          <w:b/>
          <w:color w:val="000000"/>
        </w:rPr>
      </w:pPr>
      <w:r>
        <w:rPr>
          <w:b/>
        </w:rPr>
        <w:t>Тунгаан бодох асуултууд</w:t>
      </w:r>
      <w:r>
        <w:rPr>
          <w:b/>
          <w:color w:val="000000"/>
        </w:rPr>
        <w:t xml:space="preserve"> </w:t>
      </w:r>
    </w:p>
    <w:p w14:paraId="0EAA03B5" w14:textId="77777777" w:rsidR="00D20629" w:rsidRDefault="008079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rPr>
          <w:color w:val="000000"/>
        </w:rPr>
      </w:pPr>
      <w:r>
        <w:t>Та</w:t>
      </w:r>
      <w:r w:rsidR="004233F0">
        <w:rPr>
          <w:lang w:val="mn-MN"/>
        </w:rPr>
        <w:t>нд</w:t>
      </w:r>
      <w:r>
        <w:t xml:space="preserve"> ямар нэгэн зүйлийг угсрахын тулд зааврыг нь уншсан ч яг угсрах гэхээр яаж угсрахаа мэдэхгүй</w:t>
      </w:r>
      <w:r w:rsidR="00F13DBB">
        <w:t xml:space="preserve"> байх тохиолдол байсан уу? </w:t>
      </w:r>
      <w:r w:rsidR="00F13DBB">
        <w:rPr>
          <w:lang w:val="mn-MN"/>
        </w:rPr>
        <w:t>У</w:t>
      </w:r>
      <w:r w:rsidR="00F13DBB">
        <w:t>ншчих</w:t>
      </w:r>
      <w:r>
        <w:t>аад</w:t>
      </w:r>
      <w:r w:rsidR="00F13DBB">
        <w:rPr>
          <w:lang w:val="mn-MN"/>
        </w:rPr>
        <w:t xml:space="preserve"> дараа нь</w:t>
      </w:r>
      <w:r w:rsidR="00F13DBB">
        <w:t xml:space="preserve"> угсрах гэж оролдохоос илүү </w:t>
      </w:r>
      <w:r w:rsidR="007B28AE">
        <w:t>заавр</w:t>
      </w:r>
      <w:r>
        <w:t xml:space="preserve">аа бариад </w:t>
      </w:r>
      <w:r w:rsidR="00F13DBB">
        <w:rPr>
          <w:lang w:val="mn-MN"/>
        </w:rPr>
        <w:t xml:space="preserve">уншаад угсраад тэр дор нь хослуулаад хийх нь дээр болох талаар </w:t>
      </w:r>
      <w:r>
        <w:t xml:space="preserve">ярилцаарай.  </w:t>
      </w:r>
    </w:p>
    <w:p w14:paraId="2B5CE62F" w14:textId="77777777" w:rsidR="00D20629" w:rsidRDefault="000823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rPr>
          <w:color w:val="000000"/>
        </w:rPr>
      </w:pPr>
      <w:r>
        <w:t>Библийг сайн мэддэг хэр нь</w:t>
      </w:r>
      <w:r w:rsidR="008079B9">
        <w:t xml:space="preserve"> б</w:t>
      </w:r>
      <w:r w:rsidR="00515E9A">
        <w:rPr>
          <w:lang w:val="mn-MN"/>
        </w:rPr>
        <w:t>урханлаг</w:t>
      </w:r>
      <w:r w:rsidR="00515E9A">
        <w:t xml:space="preserve"> зан чанаргүй нэгэнтэй бүгд л таарч байсан байх</w:t>
      </w:r>
      <w:r w:rsidR="003B6C5A">
        <w:t>. Та энэ талаар</w:t>
      </w:r>
      <w:r w:rsidR="003B6C5A">
        <w:rPr>
          <w:lang w:val="mn-MN"/>
        </w:rPr>
        <w:t xml:space="preserve"> </w:t>
      </w:r>
      <w:r w:rsidR="008079B9">
        <w:t xml:space="preserve">ямар бодолтой байдаг вэ? Бүлгийнхэнтэйгээ ярилцаарай. </w:t>
      </w:r>
    </w:p>
    <w:p w14:paraId="25F77217" w14:textId="77777777" w:rsidR="00D20629" w:rsidRDefault="00BA1EC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rPr>
          <w:color w:val="000000"/>
        </w:rPr>
      </w:pPr>
      <w:r>
        <w:t>Дараах зүйлсийг</w:t>
      </w:r>
      <w:r w:rsidR="008079B9">
        <w:t xml:space="preserve"> нэг бүрчлэн сайтар тунгаан бодоод</w:t>
      </w:r>
      <w:r>
        <w:rPr>
          <w:lang w:val="mn-MN"/>
        </w:rPr>
        <w:t xml:space="preserve"> эдгээр нь таны хувьд хэр үнэн болохыг 1-5 оноогоор үнэлнэ үү? Тус</w:t>
      </w:r>
      <w:r w:rsidR="008079B9">
        <w:t xml:space="preserve"> бүрд </w:t>
      </w:r>
      <w:r>
        <w:rPr>
          <w:lang w:val="mn-MN"/>
        </w:rPr>
        <w:t>тохирох</w:t>
      </w:r>
      <w:r>
        <w:t xml:space="preserve"> жишээ гарган ярилцаарай.</w:t>
      </w:r>
    </w:p>
    <w:p w14:paraId="20E0AE1B" w14:textId="77777777" w:rsidR="00D20629" w:rsidRDefault="008079B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rPr>
          <w:color w:val="000000"/>
        </w:rPr>
      </w:pPr>
      <w:r>
        <w:t>Би үнэн</w:t>
      </w:r>
      <w:r w:rsidR="00BA1EC0">
        <w:t xml:space="preserve">ийг илүү их ойлгож мэдэх тусам </w:t>
      </w:r>
      <w:r>
        <w:t>бусда</w:t>
      </w:r>
      <w:r w:rsidR="00911E15">
        <w:t>д үнэнийг илүү их зааж өгнө</w:t>
      </w:r>
      <w:r w:rsidR="00AF503E">
        <w:t>.</w:t>
      </w:r>
    </w:p>
    <w:p w14:paraId="6683FBCD" w14:textId="77777777" w:rsidR="00D20629" w:rsidRDefault="008079B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rPr>
          <w:color w:val="000000"/>
        </w:rPr>
      </w:pPr>
      <w:r>
        <w:t>Би үнэ</w:t>
      </w:r>
      <w:r w:rsidR="00AF503E">
        <w:t>нийг илүү их ойлгож мэдэх тусам</w:t>
      </w:r>
      <w:r>
        <w:t xml:space="preserve"> Ертөнцийн Эзэнийг</w:t>
      </w:r>
      <w:r w:rsidR="00AF503E">
        <w:t xml:space="preserve"> болон бу</w:t>
      </w:r>
      <w:r w:rsidR="00911E15">
        <w:t>сдыг илүү их хайрлана</w:t>
      </w:r>
    </w:p>
    <w:p w14:paraId="705FD7F0" w14:textId="77777777" w:rsidR="00D20629" w:rsidRDefault="008079B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rPr>
          <w:color w:val="000000"/>
        </w:rPr>
      </w:pPr>
      <w:r>
        <w:t>Би Ертөнцийн</w:t>
      </w:r>
      <w:r w:rsidR="00AF503E">
        <w:t xml:space="preserve"> Эзэнийг илүү их хайрлах тусам </w:t>
      </w:r>
      <w:r>
        <w:t>Тэр</w:t>
      </w:r>
      <w:r w:rsidR="009937C8">
        <w:rPr>
          <w:lang w:val="mn-MN"/>
        </w:rPr>
        <w:t>ээр</w:t>
      </w:r>
      <w:r w:rsidR="00AF503E" w:rsidRPr="00AF503E">
        <w:t xml:space="preserve"> </w:t>
      </w:r>
      <w:r w:rsidR="00AF503E">
        <w:t>үнэнийг ойлгуулах</w:t>
      </w:r>
      <w:r w:rsidR="00AF503E">
        <w:rPr>
          <w:lang w:val="mn-MN"/>
        </w:rPr>
        <w:t>ын тулд</w:t>
      </w:r>
      <w:r w:rsidR="00AF503E">
        <w:t xml:space="preserve"> </w:t>
      </w:r>
      <w:r>
        <w:t xml:space="preserve">оюун санааг </w:t>
      </w:r>
      <w:r w:rsidR="00AF503E">
        <w:rPr>
          <w:lang w:val="mn-MN"/>
        </w:rPr>
        <w:t xml:space="preserve">минь </w:t>
      </w:r>
      <w:r w:rsidR="00911E15">
        <w:t>нээж өгнө.</w:t>
      </w:r>
    </w:p>
    <w:p w14:paraId="27EC04AE" w14:textId="77777777" w:rsidR="00D20629" w:rsidRDefault="008079B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rPr>
          <w:color w:val="000000"/>
        </w:rPr>
      </w:pPr>
      <w:r>
        <w:t xml:space="preserve">Би бусдыг илүү их хайрлах тусам Ертөнцийн Эзэн </w:t>
      </w:r>
      <w:r w:rsidR="00AF503E">
        <w:t>үнэнийг ойлгуулах</w:t>
      </w:r>
      <w:r w:rsidR="00AF503E">
        <w:rPr>
          <w:lang w:val="mn-MN"/>
        </w:rPr>
        <w:t>ын тулд</w:t>
      </w:r>
      <w:r w:rsidR="00AF503E">
        <w:t xml:space="preserve"> </w:t>
      </w:r>
      <w:r>
        <w:t xml:space="preserve">оюун санааг </w:t>
      </w:r>
      <w:r w:rsidR="00AF503E">
        <w:rPr>
          <w:lang w:val="mn-MN"/>
        </w:rPr>
        <w:t xml:space="preserve">минь </w:t>
      </w:r>
      <w:r w:rsidR="00911E15">
        <w:t>нээж өгнө.</w:t>
      </w:r>
      <w:r w:rsidR="00AF503E">
        <w:t xml:space="preserve"> </w:t>
      </w:r>
    </w:p>
    <w:p w14:paraId="247C4FAB" w14:textId="77777777" w:rsidR="00D20629" w:rsidRDefault="008079B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rPr>
          <w:color w:val="000000"/>
        </w:rPr>
      </w:pPr>
      <w:r>
        <w:t>Би Ертө</w:t>
      </w:r>
      <w:r w:rsidR="00911E15">
        <w:t>нцийн Эзэний үгийг илүү дуулгавартай дагах тусам бусдыг илүү их хайрлана.</w:t>
      </w:r>
    </w:p>
    <w:p w14:paraId="50091F66" w14:textId="77777777" w:rsidR="00D20629" w:rsidRDefault="00911E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rPr>
          <w:color w:val="000000"/>
        </w:rPr>
      </w:pPr>
      <w:r>
        <w:t xml:space="preserve">Би Ертөнцийн Эзэний үгийг илүү дуулгавартай дагах тусам </w:t>
      </w:r>
      <w:r w:rsidR="008079B9">
        <w:t>Түүнийг илүү их хайрлах болно</w:t>
      </w:r>
      <w:r>
        <w:rPr>
          <w:color w:val="000000"/>
        </w:rPr>
        <w:t>.</w:t>
      </w:r>
    </w:p>
    <w:p w14:paraId="09066273" w14:textId="77777777" w:rsidR="00D20629" w:rsidRDefault="008079B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rPr>
          <w:color w:val="000000"/>
        </w:rPr>
      </w:pPr>
      <w:r>
        <w:t xml:space="preserve">Би Ертөнцийн Эзэний Үгэнд </w:t>
      </w:r>
      <w:r w:rsidR="009937C8">
        <w:t>илүү их дуулгавартай байх тусам</w:t>
      </w:r>
      <w:r>
        <w:t xml:space="preserve"> илүү</w:t>
      </w:r>
      <w:r w:rsidR="00911E15">
        <w:rPr>
          <w:lang w:val="mn-MN"/>
        </w:rPr>
        <w:t xml:space="preserve"> их </w:t>
      </w:r>
      <w:r>
        <w:t>дуулгавартай байх хүсэл тэмүүлэлтэй болно.</w:t>
      </w:r>
    </w:p>
    <w:p w14:paraId="54FB99D0" w14:textId="77777777" w:rsidR="00D20629" w:rsidRDefault="00911E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rPr>
          <w:color w:val="000000"/>
        </w:rPr>
      </w:pPr>
      <w:r>
        <w:rPr>
          <w:lang w:val="mn-MN"/>
        </w:rPr>
        <w:lastRenderedPageBreak/>
        <w:t xml:space="preserve">Би </w:t>
      </w:r>
      <w:r w:rsidR="008079B9">
        <w:t>Ертөнцийн Эзэний</w:t>
      </w:r>
      <w:r>
        <w:rPr>
          <w:lang w:val="mn-MN"/>
        </w:rPr>
        <w:t>г</w:t>
      </w:r>
      <w:r>
        <w:t xml:space="preserve"> илүү их хайрлах тусам Үгийг нь илүү дуулгавартай дагана</w:t>
      </w:r>
      <w:r w:rsidR="008079B9">
        <w:t xml:space="preserve">. </w:t>
      </w:r>
    </w:p>
    <w:p w14:paraId="534897B4" w14:textId="77777777" w:rsidR="00D20629" w:rsidRDefault="008079B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rPr>
          <w:color w:val="000000"/>
        </w:rPr>
      </w:pPr>
      <w:r>
        <w:t>Би</w:t>
      </w:r>
      <w:r w:rsidR="00911E15">
        <w:t xml:space="preserve"> бусдыг илүү их хайрлах тусам </w:t>
      </w:r>
      <w:r>
        <w:t>Үгийг нь илүү их дагах болно</w:t>
      </w:r>
      <w:r>
        <w:rPr>
          <w:color w:val="000000"/>
        </w:rPr>
        <w:t>.</w:t>
      </w:r>
    </w:p>
    <w:p w14:paraId="22F0B7BF" w14:textId="77777777" w:rsidR="00D20629" w:rsidRDefault="008079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rPr>
          <w:color w:val="000000"/>
        </w:rPr>
      </w:pPr>
      <w:r>
        <w:t>Хамт суралцаж байгаа хүмүүстэйгээ ярилцаарай:</w:t>
      </w:r>
      <w:r>
        <w:rPr>
          <w:color w:val="000000"/>
        </w:rPr>
        <w:t xml:space="preserve"> </w:t>
      </w:r>
    </w:p>
    <w:p w14:paraId="07C5EEAF" w14:textId="77777777" w:rsidR="00D20629" w:rsidRDefault="00911E1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rPr>
          <w:color w:val="000000"/>
        </w:rPr>
      </w:pPr>
      <w:r>
        <w:rPr>
          <w:lang w:val="mn-MN"/>
        </w:rPr>
        <w:t>Хэрэв Бурханы талаарх мэдлэг тань</w:t>
      </w:r>
      <w:r>
        <w:t xml:space="preserve"> </w:t>
      </w:r>
      <w:r w:rsidR="008079B9">
        <w:t>хайр болон дуулгавартай б</w:t>
      </w:r>
      <w:r>
        <w:t>айдалд өсөхөд тань</w:t>
      </w:r>
      <w:r>
        <w:rPr>
          <w:lang w:val="mn-MN"/>
        </w:rPr>
        <w:t xml:space="preserve"> тус болохгүй байгаа бол эдгээр талбаруудад өсөхийн төлөө </w:t>
      </w:r>
      <w:r w:rsidR="008079B9">
        <w:t>Эзэнээ</w:t>
      </w:r>
      <w:r>
        <w:rPr>
          <w:lang w:val="mn-MN"/>
        </w:rPr>
        <w:t>с тусламж</w:t>
      </w:r>
      <w:r w:rsidR="008079B9">
        <w:t xml:space="preserve"> гуйн залбираарай.</w:t>
      </w:r>
    </w:p>
    <w:p w14:paraId="4F627050" w14:textId="77777777" w:rsidR="00D20629" w:rsidRPr="00470664" w:rsidRDefault="00470664" w:rsidP="0047066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/>
        <w:rPr>
          <w:color w:val="000000"/>
        </w:rPr>
      </w:pPr>
      <w:r w:rsidRPr="00470664">
        <w:rPr>
          <w:lang w:val="mn-MN"/>
        </w:rPr>
        <w:t>Хэрэв</w:t>
      </w:r>
      <w:r>
        <w:t xml:space="preserve"> </w:t>
      </w:r>
      <w:r w:rsidRPr="00470664">
        <w:rPr>
          <w:lang w:val="mn-MN"/>
        </w:rPr>
        <w:t xml:space="preserve">танд буй </w:t>
      </w:r>
      <w:r>
        <w:t>хайр нь мэдлэг болон дуулгавартай байдалд өсгөхгүй байгаа бол</w:t>
      </w:r>
      <w:r w:rsidRPr="00470664">
        <w:rPr>
          <w:lang w:val="mn-MN"/>
        </w:rPr>
        <w:t xml:space="preserve"> </w:t>
      </w:r>
      <w:r>
        <w:rPr>
          <w:lang w:val="mn-MN"/>
        </w:rPr>
        <w:t xml:space="preserve">эдгээр талбаруудад өсөхийн төлөө </w:t>
      </w:r>
      <w:r>
        <w:t>Эзэнээ</w:t>
      </w:r>
      <w:r>
        <w:rPr>
          <w:lang w:val="mn-MN"/>
        </w:rPr>
        <w:t>с тусламж</w:t>
      </w:r>
      <w:r>
        <w:t xml:space="preserve"> гуйн залбираарай.</w:t>
      </w:r>
    </w:p>
    <w:sectPr w:rsidR="00D20629" w:rsidRPr="00470664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DBE50" w14:textId="77777777" w:rsidR="0061367C" w:rsidRDefault="0061367C">
      <w:r>
        <w:separator/>
      </w:r>
    </w:p>
  </w:endnote>
  <w:endnote w:type="continuationSeparator" w:id="0">
    <w:p w14:paraId="1DA3DC2B" w14:textId="77777777" w:rsidR="0061367C" w:rsidRDefault="0061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2B22" w14:textId="77777777" w:rsidR="0061367C" w:rsidRDefault="0061367C">
      <w:r>
        <w:separator/>
      </w:r>
    </w:p>
  </w:footnote>
  <w:footnote w:type="continuationSeparator" w:id="0">
    <w:p w14:paraId="2EA18BC2" w14:textId="77777777" w:rsidR="0061367C" w:rsidRDefault="00613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CA2D" w14:textId="77777777" w:rsidR="00CB1867" w:rsidRDefault="00CB1867" w:rsidP="00CB1867">
    <w:pPr>
      <w:pStyle w:val="Header"/>
    </w:pPr>
    <w:r>
      <w:t xml:space="preserve">Теологийн байр сууриа бүрдүүлэх нь </w:t>
    </w:r>
    <w:r>
      <w:tab/>
    </w:r>
    <w:r>
      <w:tab/>
      <w:t xml:space="preserve">Нэгдүгээр хичээл </w:t>
    </w:r>
  </w:p>
  <w:p w14:paraId="053BCC42" w14:textId="77777777" w:rsidR="00CB1867" w:rsidRDefault="00CB1867" w:rsidP="00CB1867">
    <w:pPr>
      <w:pStyle w:val="Header"/>
    </w:pPr>
    <w:r>
      <w:t>ТЕОЛОГИ ГЭЖ ЮУ ВЭ?</w:t>
    </w:r>
  </w:p>
  <w:p w14:paraId="6217C462" w14:textId="77777777" w:rsidR="00D20629" w:rsidRDefault="00D2062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97D41"/>
    <w:multiLevelType w:val="multilevel"/>
    <w:tmpl w:val="13A8536C"/>
    <w:lvl w:ilvl="0">
      <w:start w:val="1"/>
      <w:numFmt w:val="decimal"/>
      <w:pStyle w:val="ReflectQs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ABD5957"/>
    <w:multiLevelType w:val="multilevel"/>
    <w:tmpl w:val="35987CD2"/>
    <w:lvl w:ilvl="0">
      <w:start w:val="1"/>
      <w:numFmt w:val="decimal"/>
      <w:pStyle w:val="Signpost"/>
      <w:lvlText w:val="%1."/>
      <w:lvlJc w:val="left"/>
      <w:pPr>
        <w:ind w:left="720" w:hanging="360"/>
      </w:pPr>
    </w:lvl>
    <w:lvl w:ilvl="1">
      <w:start w:val="1"/>
      <w:numFmt w:val="lowerLetter"/>
      <w:pStyle w:val="Panel"/>
      <w:lvlText w:val="%2."/>
      <w:lvlJc w:val="left"/>
      <w:pPr>
        <w:ind w:left="1440" w:hanging="360"/>
      </w:pPr>
    </w:lvl>
    <w:lvl w:ilvl="2">
      <w:start w:val="1"/>
      <w:numFmt w:val="lowerRoman"/>
      <w:pStyle w:val="Bullet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16A7C"/>
    <w:multiLevelType w:val="multilevel"/>
    <w:tmpl w:val="DD6C30B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num w:numId="1" w16cid:durableId="1039356639">
    <w:abstractNumId w:val="1"/>
  </w:num>
  <w:num w:numId="2" w16cid:durableId="552238016">
    <w:abstractNumId w:val="2"/>
  </w:num>
  <w:num w:numId="3" w16cid:durableId="1771386306">
    <w:abstractNumId w:val="0"/>
  </w:num>
  <w:num w:numId="4" w16cid:durableId="1758134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1169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3768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29"/>
    <w:rsid w:val="000727C4"/>
    <w:rsid w:val="000823FD"/>
    <w:rsid w:val="000E5099"/>
    <w:rsid w:val="00134287"/>
    <w:rsid w:val="001D0822"/>
    <w:rsid w:val="001F0C06"/>
    <w:rsid w:val="0025684A"/>
    <w:rsid w:val="002B384E"/>
    <w:rsid w:val="003B6C5A"/>
    <w:rsid w:val="004233F0"/>
    <w:rsid w:val="00470664"/>
    <w:rsid w:val="004C3A1F"/>
    <w:rsid w:val="00515E9A"/>
    <w:rsid w:val="00561516"/>
    <w:rsid w:val="0061367C"/>
    <w:rsid w:val="006841F4"/>
    <w:rsid w:val="007B28AE"/>
    <w:rsid w:val="007E747C"/>
    <w:rsid w:val="0080373B"/>
    <w:rsid w:val="008079B9"/>
    <w:rsid w:val="008449FD"/>
    <w:rsid w:val="00860F34"/>
    <w:rsid w:val="00911E15"/>
    <w:rsid w:val="00951657"/>
    <w:rsid w:val="00980A57"/>
    <w:rsid w:val="009937C8"/>
    <w:rsid w:val="009F3EDD"/>
    <w:rsid w:val="00AF503E"/>
    <w:rsid w:val="00B91D2B"/>
    <w:rsid w:val="00BA1EC0"/>
    <w:rsid w:val="00C13772"/>
    <w:rsid w:val="00CB1867"/>
    <w:rsid w:val="00D05A2B"/>
    <w:rsid w:val="00D20629"/>
    <w:rsid w:val="00D857E6"/>
    <w:rsid w:val="00E36AB6"/>
    <w:rsid w:val="00F13DBB"/>
    <w:rsid w:val="00FE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F9DCC"/>
  <w15:docId w15:val="{F5DBA3C1-06BF-484D-85CE-DB2C0054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mn-M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6A8"/>
  </w:style>
  <w:style w:type="paragraph" w:styleId="Heading1">
    <w:name w:val="heading 1"/>
    <w:basedOn w:val="Normal"/>
    <w:next w:val="Normal"/>
    <w:link w:val="Heading1Char"/>
    <w:qFormat/>
    <w:rsid w:val="00EE62BE"/>
    <w:pPr>
      <w:keepNext/>
      <w:spacing w:before="120" w:after="60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1B39B7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39B7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B39B7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B39B7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9B7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39B7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1B39B7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1B39B7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DF5D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styleId="TableGrid">
    <w:name w:val="Table Grid"/>
    <w:basedOn w:val="TableNormal"/>
    <w:rsid w:val="0015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1544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4454"/>
  </w:style>
  <w:style w:type="paragraph" w:styleId="Header">
    <w:name w:val="header"/>
    <w:basedOn w:val="Normal"/>
    <w:link w:val="HeaderChar"/>
    <w:uiPriority w:val="99"/>
    <w:rsid w:val="00154454"/>
    <w:pPr>
      <w:tabs>
        <w:tab w:val="center" w:pos="4320"/>
        <w:tab w:val="right" w:pos="8640"/>
      </w:tabs>
    </w:pPr>
  </w:style>
  <w:style w:type="numbering" w:customStyle="1" w:styleId="SGOutline">
    <w:name w:val="SG Outline"/>
    <w:basedOn w:val="SGNotes"/>
    <w:rsid w:val="00154454"/>
  </w:style>
  <w:style w:type="numbering" w:customStyle="1" w:styleId="SGNotes">
    <w:name w:val="SG Notes"/>
    <w:rsid w:val="00154454"/>
  </w:style>
  <w:style w:type="character" w:styleId="CommentReference">
    <w:name w:val="annotation reference"/>
    <w:rsid w:val="00F35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35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52DA"/>
  </w:style>
  <w:style w:type="paragraph" w:styleId="CommentSubject">
    <w:name w:val="annotation subject"/>
    <w:basedOn w:val="CommentText"/>
    <w:next w:val="CommentText"/>
    <w:link w:val="CommentSubjectChar"/>
    <w:rsid w:val="00F352DA"/>
    <w:rPr>
      <w:b/>
      <w:bCs/>
    </w:rPr>
  </w:style>
  <w:style w:type="character" w:customStyle="1" w:styleId="CommentSubjectChar">
    <w:name w:val="Comment Subject Char"/>
    <w:link w:val="CommentSubject"/>
    <w:rsid w:val="00F352DA"/>
    <w:rPr>
      <w:b/>
      <w:bCs/>
    </w:rPr>
  </w:style>
  <w:style w:type="paragraph" w:styleId="BalloonText">
    <w:name w:val="Balloon Text"/>
    <w:basedOn w:val="Normal"/>
    <w:link w:val="BalloonTextChar"/>
    <w:rsid w:val="00F35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52DA"/>
    <w:rPr>
      <w:rFonts w:ascii="Tahoma" w:hAnsi="Tahoma" w:cs="Tahoma"/>
      <w:sz w:val="16"/>
      <w:szCs w:val="16"/>
    </w:rPr>
  </w:style>
  <w:style w:type="paragraph" w:customStyle="1" w:styleId="MediumList2-Accent41">
    <w:name w:val="Medium List 2 - Accent 41"/>
    <w:basedOn w:val="Normal"/>
    <w:uiPriority w:val="34"/>
    <w:rsid w:val="00690F8F"/>
    <w:pPr>
      <w:ind w:left="720"/>
    </w:pPr>
  </w:style>
  <w:style w:type="paragraph" w:customStyle="1" w:styleId="msolistparagraph0">
    <w:name w:val="msolistparagraph"/>
    <w:basedOn w:val="Normal"/>
    <w:rsid w:val="00FF19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CA2CE1"/>
    <w:rPr>
      <w:sz w:val="24"/>
      <w:szCs w:val="24"/>
    </w:rPr>
  </w:style>
  <w:style w:type="character" w:customStyle="1" w:styleId="Heading1Char">
    <w:name w:val="Heading 1 Char"/>
    <w:link w:val="Heading1"/>
    <w:rsid w:val="00EE62BE"/>
    <w:rPr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39B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B39B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rsid w:val="001B39B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rsid w:val="001B39B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9B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rsid w:val="001B39B7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rsid w:val="001B39B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rsid w:val="001B39B7"/>
    <w:rPr>
      <w:rFonts w:ascii="Cambria" w:hAnsi="Cambria"/>
      <w:sz w:val="22"/>
      <w:szCs w:val="22"/>
    </w:rPr>
  </w:style>
  <w:style w:type="character" w:styleId="Hyperlink">
    <w:name w:val="Hyperlink"/>
    <w:uiPriority w:val="99"/>
    <w:rsid w:val="00075ED3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95DC0"/>
    <w:rPr>
      <w:sz w:val="24"/>
      <w:szCs w:val="24"/>
    </w:rPr>
  </w:style>
  <w:style w:type="paragraph" w:customStyle="1" w:styleId="Footer1">
    <w:name w:val="Footer1"/>
    <w:rsid w:val="004134C6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character" w:customStyle="1" w:styleId="MediumGrid2Char">
    <w:name w:val="Medium Grid 2 Char"/>
    <w:link w:val="ColorfulList-Accent2"/>
    <w:uiPriority w:val="1"/>
    <w:rsid w:val="004134C6"/>
    <w:rPr>
      <w:rFonts w:ascii="Calibri" w:eastAsia="MS Mincho" w:hAnsi="Calibri" w:cs="Arial"/>
      <w:sz w:val="22"/>
      <w:szCs w:val="22"/>
      <w:lang w:eastAsia="ja-JP"/>
    </w:rPr>
  </w:style>
  <w:style w:type="table" w:styleId="ColorfulList-Accent2">
    <w:name w:val="Colorful List Accent 2"/>
    <w:basedOn w:val="TableNormal"/>
    <w:link w:val="MediumGrid2Char"/>
    <w:uiPriority w:val="1"/>
    <w:rsid w:val="004134C6"/>
    <w:rPr>
      <w:rFonts w:ascii="Calibri" w:eastAsia="MS Mincho" w:hAnsi="Calibri" w:cs="Arial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PanelHeading">
    <w:name w:val="Panel Heading"/>
    <w:basedOn w:val="Normal"/>
    <w:link w:val="PanelHeadingChar"/>
    <w:rsid w:val="00F30DDF"/>
    <w:pPr>
      <w:tabs>
        <w:tab w:val="left" w:pos="1660"/>
      </w:tabs>
      <w:suppressAutoHyphens/>
      <w:jc w:val="center"/>
    </w:pPr>
    <w:rPr>
      <w:rFonts w:eastAsia="ヒラギノ角ゴ Pro W3"/>
      <w:b/>
      <w:smallCaps/>
      <w:color w:val="943634"/>
      <w:sz w:val="28"/>
      <w:szCs w:val="28"/>
    </w:rPr>
  </w:style>
  <w:style w:type="character" w:customStyle="1" w:styleId="PanelHeadingChar">
    <w:name w:val="Panel Heading Char"/>
    <w:link w:val="PanelHeading"/>
    <w:rsid w:val="00F30DDF"/>
    <w:rPr>
      <w:rFonts w:eastAsia="ヒラギノ角ゴ Pro W3"/>
      <w:b/>
      <w:smallCaps/>
      <w:color w:val="943634"/>
      <w:sz w:val="28"/>
      <w:szCs w:val="28"/>
    </w:rPr>
  </w:style>
  <w:style w:type="paragraph" w:customStyle="1" w:styleId="Body">
    <w:name w:val="Body"/>
    <w:basedOn w:val="Normal"/>
    <w:rsid w:val="00F30DDF"/>
    <w:pPr>
      <w:shd w:val="solid" w:color="FFFFFF" w:fill="auto"/>
      <w:ind w:firstLine="720"/>
    </w:pPr>
    <w:rPr>
      <w:rFonts w:eastAsia="ヒラギノ角ゴ Pro W3"/>
      <w:color w:val="000000"/>
      <w:szCs w:val="32"/>
    </w:rPr>
  </w:style>
  <w:style w:type="paragraph" w:customStyle="1" w:styleId="ColorfulShading-Accent31">
    <w:name w:val="Colorful Shading - Accent 31"/>
    <w:basedOn w:val="Normal"/>
    <w:uiPriority w:val="34"/>
    <w:rsid w:val="00F30DDF"/>
    <w:pPr>
      <w:ind w:left="720"/>
    </w:pPr>
  </w:style>
  <w:style w:type="character" w:customStyle="1" w:styleId="TitleChar">
    <w:name w:val="Title Char"/>
    <w:link w:val="Title"/>
    <w:rsid w:val="00DF5D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AF54FA"/>
    <w:pPr>
      <w:tabs>
        <w:tab w:val="left" w:pos="393"/>
        <w:tab w:val="right" w:leader="dot" w:pos="8630"/>
      </w:tabs>
      <w:spacing w:before="120"/>
    </w:pPr>
    <w:rPr>
      <w:bCs/>
      <w:caps/>
      <w:noProof/>
    </w:rPr>
  </w:style>
  <w:style w:type="paragraph" w:customStyle="1" w:styleId="Title1">
    <w:name w:val="Title1"/>
    <w:basedOn w:val="Title"/>
    <w:link w:val="Title1Char"/>
    <w:qFormat/>
    <w:rsid w:val="001416A8"/>
    <w:rPr>
      <w:sz w:val="28"/>
      <w:szCs w:val="28"/>
    </w:rPr>
  </w:style>
  <w:style w:type="paragraph" w:customStyle="1" w:styleId="Title2">
    <w:name w:val="Title2"/>
    <w:basedOn w:val="Title"/>
    <w:link w:val="Title2Char"/>
    <w:qFormat/>
    <w:rsid w:val="001416A8"/>
    <w:pPr>
      <w:spacing w:before="0" w:after="0"/>
    </w:pPr>
    <w:rPr>
      <w:rFonts w:ascii="Times New Roman" w:hAnsi="Times New Roman"/>
      <w:sz w:val="28"/>
      <w:szCs w:val="28"/>
    </w:rPr>
  </w:style>
  <w:style w:type="character" w:customStyle="1" w:styleId="Title1Char">
    <w:name w:val="Title1 Char"/>
    <w:link w:val="Title1"/>
    <w:rsid w:val="001416A8"/>
    <w:rPr>
      <w:rFonts w:ascii="Cambria" w:hAnsi="Cambria"/>
      <w:b/>
      <w:bCs/>
      <w:kern w:val="28"/>
      <w:sz w:val="28"/>
      <w:szCs w:val="28"/>
    </w:rPr>
  </w:style>
  <w:style w:type="paragraph" w:customStyle="1" w:styleId="Title3">
    <w:name w:val="Title3"/>
    <w:basedOn w:val="Normal"/>
    <w:link w:val="Title3Char"/>
    <w:qFormat/>
    <w:rsid w:val="001416A8"/>
    <w:pPr>
      <w:jc w:val="center"/>
    </w:pPr>
    <w:rPr>
      <w:b/>
      <w:sz w:val="28"/>
      <w:szCs w:val="28"/>
    </w:rPr>
  </w:style>
  <w:style w:type="character" w:customStyle="1" w:styleId="Title2Char">
    <w:name w:val="Title2 Char"/>
    <w:link w:val="Title2"/>
    <w:rsid w:val="001416A8"/>
    <w:rPr>
      <w:b/>
      <w:bCs/>
      <w:kern w:val="28"/>
      <w:sz w:val="28"/>
      <w:szCs w:val="28"/>
    </w:rPr>
  </w:style>
  <w:style w:type="paragraph" w:customStyle="1" w:styleId="Title4">
    <w:name w:val="Title4"/>
    <w:basedOn w:val="Normal"/>
    <w:link w:val="Title4Char"/>
    <w:qFormat/>
    <w:rsid w:val="001416A8"/>
    <w:pPr>
      <w:tabs>
        <w:tab w:val="num" w:pos="720"/>
      </w:tabs>
      <w:jc w:val="center"/>
    </w:pPr>
    <w:rPr>
      <w:b/>
      <w:sz w:val="28"/>
      <w:szCs w:val="28"/>
    </w:rPr>
  </w:style>
  <w:style w:type="character" w:customStyle="1" w:styleId="Title3Char">
    <w:name w:val="Title3 Char"/>
    <w:link w:val="Title3"/>
    <w:rsid w:val="001416A8"/>
    <w:rPr>
      <w:b/>
      <w:sz w:val="28"/>
      <w:szCs w:val="28"/>
    </w:rPr>
  </w:style>
  <w:style w:type="paragraph" w:customStyle="1" w:styleId="Signpost">
    <w:name w:val="Signpost"/>
    <w:basedOn w:val="Normal"/>
    <w:link w:val="SignpostChar"/>
    <w:qFormat/>
    <w:rsid w:val="00945930"/>
    <w:pPr>
      <w:numPr>
        <w:numId w:val="1"/>
      </w:numPr>
    </w:pPr>
    <w:rPr>
      <w:b/>
    </w:rPr>
  </w:style>
  <w:style w:type="character" w:customStyle="1" w:styleId="Title4Char">
    <w:name w:val="Title4 Char"/>
    <w:link w:val="Title4"/>
    <w:rsid w:val="001416A8"/>
    <w:rPr>
      <w:b/>
      <w:sz w:val="28"/>
      <w:szCs w:val="28"/>
    </w:rPr>
  </w:style>
  <w:style w:type="paragraph" w:customStyle="1" w:styleId="Panel">
    <w:name w:val="Panel"/>
    <w:basedOn w:val="Normal"/>
    <w:link w:val="PanelChar"/>
    <w:qFormat/>
    <w:rsid w:val="00945930"/>
    <w:pPr>
      <w:numPr>
        <w:ilvl w:val="1"/>
        <w:numId w:val="1"/>
      </w:numPr>
    </w:pPr>
    <w:rPr>
      <w:b/>
    </w:rPr>
  </w:style>
  <w:style w:type="character" w:customStyle="1" w:styleId="SignpostChar">
    <w:name w:val="Signpost Char"/>
    <w:link w:val="Signpost"/>
    <w:rsid w:val="00945930"/>
    <w:rPr>
      <w:b/>
      <w:sz w:val="24"/>
      <w:szCs w:val="24"/>
    </w:rPr>
  </w:style>
  <w:style w:type="paragraph" w:customStyle="1" w:styleId="Bullet">
    <w:name w:val="Bullet"/>
    <w:basedOn w:val="Normal"/>
    <w:link w:val="BulletChar"/>
    <w:qFormat/>
    <w:rsid w:val="00945930"/>
    <w:pPr>
      <w:numPr>
        <w:ilvl w:val="2"/>
        <w:numId w:val="1"/>
      </w:numPr>
    </w:pPr>
    <w:rPr>
      <w:b/>
    </w:rPr>
  </w:style>
  <w:style w:type="character" w:customStyle="1" w:styleId="PanelChar">
    <w:name w:val="Panel Char"/>
    <w:link w:val="Panel"/>
    <w:rsid w:val="00945930"/>
    <w:rPr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42409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Cs w:val="28"/>
    </w:rPr>
  </w:style>
  <w:style w:type="character" w:customStyle="1" w:styleId="BulletChar">
    <w:name w:val="Bullet Char"/>
    <w:link w:val="Bullet"/>
    <w:rsid w:val="00945930"/>
    <w:rPr>
      <w:b/>
      <w:sz w:val="24"/>
      <w:szCs w:val="24"/>
    </w:rPr>
  </w:style>
  <w:style w:type="paragraph" w:customStyle="1" w:styleId="BulletSG">
    <w:name w:val="Bullet SG"/>
    <w:basedOn w:val="Normal"/>
    <w:link w:val="BulletSGChar"/>
    <w:qFormat/>
    <w:rsid w:val="00942409"/>
    <w:pPr>
      <w:tabs>
        <w:tab w:val="num" w:pos="2160"/>
      </w:tabs>
      <w:ind w:left="2160" w:hanging="720"/>
    </w:pPr>
    <w:rPr>
      <w:rFonts w:eastAsia="MS Mincho"/>
      <w:b/>
    </w:rPr>
  </w:style>
  <w:style w:type="character" w:customStyle="1" w:styleId="BulletSGChar">
    <w:name w:val="Bullet SG Char"/>
    <w:link w:val="BulletSG"/>
    <w:rsid w:val="00942409"/>
    <w:rPr>
      <w:rFonts w:eastAsia="MS Mincho"/>
      <w:b/>
    </w:rPr>
  </w:style>
  <w:style w:type="paragraph" w:styleId="TOC2">
    <w:name w:val="toc 2"/>
    <w:basedOn w:val="Normal"/>
    <w:next w:val="Normal"/>
    <w:autoRedefine/>
    <w:uiPriority w:val="39"/>
    <w:rsid w:val="00411587"/>
    <w:pPr>
      <w:tabs>
        <w:tab w:val="left" w:pos="900"/>
        <w:tab w:val="right" w:leader="dot" w:pos="8630"/>
      </w:tabs>
      <w:ind w:left="54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942409"/>
    <w:pPr>
      <w:ind w:left="480"/>
    </w:pPr>
    <w:rPr>
      <w:rFonts w:ascii="Cambria" w:hAnsi="Cambria"/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942409"/>
    <w:pPr>
      <w:ind w:left="720"/>
    </w:pPr>
    <w:rPr>
      <w:rFonts w:ascii="Cambria" w:hAnsi="Cambria"/>
      <w:sz w:val="18"/>
      <w:szCs w:val="18"/>
    </w:rPr>
  </w:style>
  <w:style w:type="paragraph" w:styleId="TOC5">
    <w:name w:val="toc 5"/>
    <w:basedOn w:val="Normal"/>
    <w:next w:val="Normal"/>
    <w:autoRedefine/>
    <w:rsid w:val="00942409"/>
    <w:pPr>
      <w:ind w:left="960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autoRedefine/>
    <w:rsid w:val="00942409"/>
    <w:pPr>
      <w:ind w:left="1200"/>
    </w:pPr>
    <w:rPr>
      <w:rFonts w:ascii="Cambria" w:hAnsi="Cambria"/>
      <w:sz w:val="18"/>
      <w:szCs w:val="18"/>
    </w:rPr>
  </w:style>
  <w:style w:type="paragraph" w:styleId="TOC7">
    <w:name w:val="toc 7"/>
    <w:basedOn w:val="Normal"/>
    <w:next w:val="Normal"/>
    <w:autoRedefine/>
    <w:rsid w:val="00942409"/>
    <w:pPr>
      <w:ind w:left="1440"/>
    </w:pPr>
    <w:rPr>
      <w:rFonts w:ascii="Cambria" w:hAnsi="Cambria"/>
      <w:sz w:val="18"/>
      <w:szCs w:val="18"/>
    </w:rPr>
  </w:style>
  <w:style w:type="paragraph" w:styleId="TOC8">
    <w:name w:val="toc 8"/>
    <w:basedOn w:val="Normal"/>
    <w:next w:val="Normal"/>
    <w:autoRedefine/>
    <w:rsid w:val="00942409"/>
    <w:pPr>
      <w:ind w:left="1680"/>
    </w:pPr>
    <w:rPr>
      <w:rFonts w:ascii="Cambria" w:hAnsi="Cambria"/>
      <w:sz w:val="18"/>
      <w:szCs w:val="18"/>
    </w:rPr>
  </w:style>
  <w:style w:type="paragraph" w:styleId="TOC9">
    <w:name w:val="toc 9"/>
    <w:basedOn w:val="Normal"/>
    <w:next w:val="Normal"/>
    <w:autoRedefine/>
    <w:rsid w:val="00942409"/>
    <w:pPr>
      <w:ind w:left="1920"/>
    </w:pPr>
    <w:rPr>
      <w:rFonts w:ascii="Cambria" w:hAnsi="Cambria"/>
      <w:sz w:val="18"/>
      <w:szCs w:val="18"/>
    </w:rPr>
  </w:style>
  <w:style w:type="paragraph" w:styleId="FootnoteText">
    <w:name w:val="footnote text"/>
    <w:basedOn w:val="Normal"/>
    <w:link w:val="FootnoteTextChar"/>
    <w:rsid w:val="00C20065"/>
    <w:rPr>
      <w:sz w:val="20"/>
      <w:szCs w:val="20"/>
    </w:rPr>
  </w:style>
  <w:style w:type="paragraph" w:customStyle="1" w:styleId="Heading">
    <w:name w:val="Heading"/>
    <w:basedOn w:val="Normal"/>
    <w:qFormat/>
    <w:rsid w:val="00C20065"/>
    <w:pPr>
      <w:spacing w:after="120"/>
      <w:jc w:val="center"/>
    </w:pPr>
    <w:rPr>
      <w:b/>
    </w:rPr>
  </w:style>
  <w:style w:type="character" w:customStyle="1" w:styleId="FootnoteTextChar">
    <w:name w:val="Footnote Text Char"/>
    <w:basedOn w:val="DefaultParagraphFont"/>
    <w:link w:val="FootnoteText"/>
    <w:rsid w:val="00C20065"/>
  </w:style>
  <w:style w:type="character" w:customStyle="1" w:styleId="ReviewQuestionChar">
    <w:name w:val="Review Question Char"/>
    <w:link w:val="ReviewQuestion"/>
    <w:locked/>
    <w:rsid w:val="008D383E"/>
  </w:style>
  <w:style w:type="paragraph" w:customStyle="1" w:styleId="ReviewQuestion">
    <w:name w:val="Review Question"/>
    <w:basedOn w:val="Normal"/>
    <w:link w:val="ReviewQuestionChar"/>
    <w:qFormat/>
    <w:rsid w:val="008D383E"/>
    <w:pPr>
      <w:tabs>
        <w:tab w:val="num" w:pos="2160"/>
      </w:tabs>
      <w:ind w:left="2160" w:hanging="720"/>
    </w:pPr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311ABD"/>
    <w:pPr>
      <w:widowControl w:val="0"/>
      <w:spacing w:after="120"/>
    </w:pPr>
    <w:rPr>
      <w:rFonts w:ascii="Arial" w:eastAsia="Calibri" w:hAnsi="Arial" w:cs="Arial"/>
      <w:color w:val="2C5376"/>
      <w:szCs w:val="22"/>
    </w:rPr>
  </w:style>
  <w:style w:type="character" w:customStyle="1" w:styleId="ReviewStatementtextChar">
    <w:name w:val="Review Statement text Char"/>
    <w:link w:val="ReviewStatementtext"/>
    <w:uiPriority w:val="1"/>
    <w:rsid w:val="00311ABD"/>
    <w:rPr>
      <w:rFonts w:ascii="Arial" w:eastAsia="Calibri" w:hAnsi="Arial" w:cs="Arial"/>
      <w:color w:val="2C5376"/>
      <w:sz w:val="24"/>
      <w:szCs w:val="22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311ABD"/>
    <w:pPr>
      <w:widowControl w:val="0"/>
      <w:spacing w:after="120"/>
      <w:ind w:left="360"/>
    </w:pPr>
    <w:rPr>
      <w:rFonts w:ascii="Arial" w:eastAsia="Calibri" w:hAnsi="Arial" w:cs="Arial"/>
      <w:bCs/>
      <w:color w:val="535352"/>
      <w:szCs w:val="22"/>
    </w:rPr>
  </w:style>
  <w:style w:type="character" w:customStyle="1" w:styleId="CaseStudytextChar">
    <w:name w:val="Case Study text Char"/>
    <w:link w:val="CaseStudytext"/>
    <w:uiPriority w:val="1"/>
    <w:rsid w:val="00311ABD"/>
    <w:rPr>
      <w:rFonts w:ascii="Arial" w:eastAsia="Calibri" w:hAnsi="Arial" w:cs="Arial"/>
      <w:bCs/>
      <w:color w:val="535352"/>
      <w:sz w:val="24"/>
      <w:szCs w:val="22"/>
    </w:rPr>
  </w:style>
  <w:style w:type="paragraph" w:customStyle="1" w:styleId="MinorHeadingBlue">
    <w:name w:val="Minor Heading Blue"/>
    <w:basedOn w:val="Normal"/>
    <w:link w:val="MinorHeadingBlueChar"/>
    <w:uiPriority w:val="1"/>
    <w:qFormat/>
    <w:rsid w:val="00311ABD"/>
    <w:pPr>
      <w:widowControl w:val="0"/>
      <w:tabs>
        <w:tab w:val="left" w:leader="dot" w:pos="8352"/>
        <w:tab w:val="left" w:leader="dot" w:pos="8496"/>
        <w:tab w:val="left" w:leader="dot" w:pos="8568"/>
      </w:tabs>
      <w:spacing w:before="240" w:after="120" w:line="276" w:lineRule="auto"/>
      <w:outlineLvl w:val="1"/>
    </w:pPr>
    <w:rPr>
      <w:rFonts w:ascii="Arial" w:eastAsia="Calibri" w:hAnsi="Arial" w:cs="Arial"/>
      <w:b/>
      <w:color w:val="2C5376"/>
    </w:rPr>
  </w:style>
  <w:style w:type="character" w:customStyle="1" w:styleId="MinorHeadingBlueChar">
    <w:name w:val="Minor Heading Blue Char"/>
    <w:link w:val="MinorHeadingBlue"/>
    <w:uiPriority w:val="1"/>
    <w:rsid w:val="00311ABD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311ABD"/>
    <w:pPr>
      <w:numPr>
        <w:numId w:val="6"/>
      </w:numPr>
      <w:tabs>
        <w:tab w:val="left" w:pos="720"/>
      </w:tabs>
      <w:suppressAutoHyphens/>
      <w:spacing w:after="120"/>
      <w:contextualSpacing w:val="0"/>
      <w:jc w:val="both"/>
    </w:pPr>
    <w:rPr>
      <w:rFonts w:ascii="Arial" w:eastAsia="ヒラギノ角ゴ Pro W3" w:hAnsi="Arial" w:cs="Arial"/>
      <w:color w:val="000000"/>
      <w:lang w:eastAsia="ar-SA"/>
    </w:rPr>
  </w:style>
  <w:style w:type="character" w:customStyle="1" w:styleId="ReflectQsListChar">
    <w:name w:val="Reflect Qs List Char"/>
    <w:link w:val="ReflectQsList"/>
    <w:uiPriority w:val="1"/>
    <w:rsid w:val="00311ABD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paragraph" w:styleId="List">
    <w:name w:val="List"/>
    <w:basedOn w:val="Normal"/>
    <w:rsid w:val="00311ABD"/>
    <w:pPr>
      <w:ind w:left="360" w:hanging="36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ocYuy182fXbvEgvIc4XYGiug/w==">CgMxLjA4AHIhMWw4ZFZtZVNjNUdaQXM1MnVXTXM5b1I3RVg1SFlzRUgz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3541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Spanjer</dc:creator>
  <cp:lastModifiedBy>Cheryl Duhaime</cp:lastModifiedBy>
  <cp:revision>2</cp:revision>
  <dcterms:created xsi:type="dcterms:W3CDTF">2023-10-30T18:26:00Z</dcterms:created>
  <dcterms:modified xsi:type="dcterms:W3CDTF">2023-10-30T18:26:00Z</dcterms:modified>
</cp:coreProperties>
</file>