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5E7A9" w14:textId="77777777" w:rsidR="00E7312B" w:rsidRPr="004A0C52" w:rsidRDefault="00E7312B" w:rsidP="00E7312B">
      <w:pPr>
        <w:pStyle w:val="PlainText"/>
        <w:rPr>
          <w:rFonts w:asciiTheme="minorHAnsi" w:hAnsiTheme="minorHAnsi" w:cstheme="minorHAnsi"/>
          <w:b/>
          <w:color w:val="3074B5"/>
          <w:sz w:val="36"/>
          <w:szCs w:val="20"/>
          <w:lang w:val="es-ES"/>
        </w:rPr>
      </w:pPr>
      <w:bookmarkStart w:id="0" w:name="_Hlk130386585"/>
      <w:r w:rsidRPr="004A0C52">
        <w:rPr>
          <w:rFonts w:asciiTheme="minorHAnsi" w:hAnsiTheme="minorHAnsi" w:cstheme="minorHAnsi"/>
          <w:b/>
          <w:color w:val="3074B5"/>
          <w:sz w:val="36"/>
          <w:szCs w:val="20"/>
          <w:lang w:val="es-ES"/>
        </w:rPr>
        <w:t>Guía de Estudio</w:t>
      </w:r>
    </w:p>
    <w:p w14:paraId="5A54F145" w14:textId="77777777" w:rsidR="00E7312B" w:rsidRPr="004A0C52" w:rsidRDefault="00E7312B" w:rsidP="00E7312B">
      <w:pPr>
        <w:pStyle w:val="PlainText"/>
        <w:rPr>
          <w:rFonts w:asciiTheme="minorHAnsi" w:hAnsiTheme="minorHAnsi" w:cstheme="minorHAnsi"/>
          <w:b/>
          <w:color w:val="3074B5"/>
          <w:sz w:val="36"/>
          <w:szCs w:val="20"/>
          <w:lang w:val="es-ES"/>
        </w:rPr>
      </w:pPr>
      <w:r w:rsidRPr="004A0C52">
        <w:rPr>
          <w:rFonts w:asciiTheme="minorHAnsi" w:hAnsiTheme="minorHAnsi" w:cstheme="minorHAnsi"/>
          <w:b/>
          <w:color w:val="3074B5"/>
          <w:sz w:val="36"/>
          <w:szCs w:val="20"/>
          <w:lang w:val="es-ES"/>
        </w:rPr>
        <w:t>Pneumatología</w:t>
      </w:r>
    </w:p>
    <w:p w14:paraId="429305B4" w14:textId="01D02267" w:rsidR="00AA2C7D" w:rsidRPr="004A0C52" w:rsidRDefault="00E7312B" w:rsidP="00E7312B">
      <w:pPr>
        <w:pStyle w:val="PlainText"/>
        <w:rPr>
          <w:rFonts w:asciiTheme="minorHAnsi" w:hAnsiTheme="minorHAnsi" w:cstheme="minorHAnsi"/>
          <w:b/>
          <w:color w:val="3074B5"/>
          <w:sz w:val="36"/>
          <w:szCs w:val="20"/>
          <w:lang w:val="es-ES"/>
        </w:rPr>
      </w:pPr>
      <w:r w:rsidRPr="004A0C52">
        <w:rPr>
          <w:rFonts w:asciiTheme="minorHAnsi" w:hAnsiTheme="minorHAnsi" w:cstheme="minorHAnsi"/>
          <w:b/>
          <w:color w:val="3074B5"/>
          <w:sz w:val="36"/>
          <w:szCs w:val="20"/>
          <w:lang w:val="es-ES"/>
        </w:rPr>
        <w:t>Módulo Ocho –</w:t>
      </w:r>
      <w:r w:rsidR="00AA2C7D" w:rsidRPr="004A0C52">
        <w:rPr>
          <w:rFonts w:asciiTheme="minorHAnsi" w:hAnsiTheme="minorHAnsi" w:cstheme="minorHAnsi"/>
          <w:b/>
          <w:color w:val="3074B5"/>
          <w:sz w:val="36"/>
          <w:szCs w:val="20"/>
          <w:lang w:val="es-ES"/>
        </w:rPr>
        <w:t xml:space="preserve"> Contor</w:t>
      </w:r>
      <w:r w:rsidRPr="004A0C52">
        <w:rPr>
          <w:rFonts w:asciiTheme="minorHAnsi" w:hAnsiTheme="minorHAnsi" w:cstheme="minorHAnsi"/>
          <w:b/>
          <w:color w:val="3074B5"/>
          <w:sz w:val="36"/>
          <w:szCs w:val="20"/>
          <w:lang w:val="es-ES"/>
        </w:rPr>
        <w:t>no</w:t>
      </w:r>
      <w:r w:rsidR="00AA2C7D" w:rsidRPr="004A0C52">
        <w:rPr>
          <w:rFonts w:asciiTheme="minorHAnsi" w:hAnsiTheme="minorHAnsi" w:cstheme="minorHAnsi"/>
          <w:b/>
          <w:color w:val="3074B5"/>
          <w:sz w:val="36"/>
          <w:szCs w:val="20"/>
          <w:lang w:val="es-ES"/>
        </w:rPr>
        <w:t xml:space="preserve">s </w:t>
      </w:r>
      <w:r w:rsidRPr="004A0C52">
        <w:rPr>
          <w:rFonts w:asciiTheme="minorHAnsi" w:hAnsiTheme="minorHAnsi" w:cstheme="minorHAnsi"/>
          <w:b/>
          <w:color w:val="3074B5"/>
          <w:sz w:val="36"/>
          <w:szCs w:val="20"/>
          <w:lang w:val="es-ES"/>
        </w:rPr>
        <w:t xml:space="preserve">de la Teología Bíblica del Nuevo </w:t>
      </w:r>
      <w:r w:rsidR="00AA2C7D" w:rsidRPr="004A0C52">
        <w:rPr>
          <w:rFonts w:asciiTheme="minorHAnsi" w:hAnsiTheme="minorHAnsi" w:cstheme="minorHAnsi"/>
          <w:b/>
          <w:color w:val="3074B5"/>
          <w:sz w:val="36"/>
          <w:szCs w:val="20"/>
          <w:lang w:val="es-ES"/>
        </w:rPr>
        <w:t>Testament</w:t>
      </w:r>
      <w:r w:rsidRPr="004A0C52">
        <w:rPr>
          <w:rFonts w:asciiTheme="minorHAnsi" w:hAnsiTheme="minorHAnsi" w:cstheme="minorHAnsi"/>
          <w:b/>
          <w:color w:val="3074B5"/>
          <w:sz w:val="36"/>
          <w:szCs w:val="20"/>
          <w:lang w:val="es-ES"/>
        </w:rPr>
        <w:t>o</w:t>
      </w:r>
    </w:p>
    <w:p w14:paraId="1D4EB431" w14:textId="77777777" w:rsidR="00AA2C7D" w:rsidRPr="004A0C52" w:rsidRDefault="00AA2C7D" w:rsidP="00AA2C7D">
      <w:pPr>
        <w:pStyle w:val="PlainText"/>
        <w:rPr>
          <w:rFonts w:asciiTheme="minorHAnsi" w:hAnsiTheme="minorHAnsi" w:cstheme="minorHAnsi"/>
          <w:sz w:val="20"/>
          <w:szCs w:val="20"/>
          <w:lang w:val="es-ES"/>
        </w:rPr>
      </w:pPr>
    </w:p>
    <w:p w14:paraId="6F63818E" w14:textId="5E4D34E2" w:rsidR="00AA2C7D" w:rsidRPr="004A0C52" w:rsidRDefault="00E7312B" w:rsidP="00E7312B">
      <w:pPr>
        <w:jc w:val="both"/>
        <w:rPr>
          <w:rFonts w:cs="Calibri"/>
          <w:lang w:val="es-ES"/>
        </w:rPr>
      </w:pPr>
      <w:bookmarkStart w:id="1" w:name="_Hlk130296850"/>
      <w:bookmarkStart w:id="2" w:name="_Hlk130381776"/>
      <w:r w:rsidRPr="004A0C52">
        <w:rPr>
          <w:rFonts w:ascii="Calibri" w:hAnsi="Calibri" w:cs="Calibri"/>
          <w:lang w:val="es-ES"/>
        </w:rPr>
        <w:t xml:space="preserve">Instrucciones: Cada guía de estudio está dividida en secciones que corresponden a las principales categorías cubiertas en cada módulo. Las secciones contienen dos componentes principales: </w:t>
      </w:r>
      <w:r w:rsidRPr="004A0C52">
        <w:rPr>
          <w:rFonts w:ascii="Calibri" w:hAnsi="Calibri" w:cs="Calibri"/>
          <w:b/>
          <w:bCs/>
          <w:lang w:val="es-ES"/>
        </w:rPr>
        <w:t xml:space="preserve">Un Esquema Para Tomar Notas </w:t>
      </w:r>
      <w:r w:rsidRPr="004A0C52">
        <w:rPr>
          <w:rFonts w:ascii="Calibri" w:hAnsi="Calibri" w:cs="Calibri"/>
          <w:lang w:val="es-ES"/>
        </w:rPr>
        <w:t>y</w:t>
      </w:r>
      <w:r w:rsidRPr="004A0C52">
        <w:rPr>
          <w:rFonts w:ascii="Calibri" w:hAnsi="Calibri" w:cs="Calibri"/>
          <w:b/>
          <w:bCs/>
          <w:lang w:val="es-ES"/>
        </w:rPr>
        <w:t xml:space="preserve"> Preguntas De Repaso</w:t>
      </w:r>
      <w:r w:rsidRPr="004A0C52">
        <w:rPr>
          <w:rFonts w:ascii="Calibri" w:hAnsi="Calibri" w:cs="Calibri"/>
          <w:lang w:val="es-ES"/>
        </w:rPr>
        <w:t xml:space="preserve">. Usted deberá utilizar el </w:t>
      </w:r>
      <w:r w:rsidRPr="004A0C52">
        <w:rPr>
          <w:rFonts w:ascii="Calibri" w:hAnsi="Calibri" w:cs="Calibri"/>
          <w:b/>
          <w:bCs/>
          <w:lang w:val="es-ES"/>
        </w:rPr>
        <w:t>Esquema Para Tomar Notas</w:t>
      </w:r>
      <w:r w:rsidRPr="004A0C52">
        <w:rPr>
          <w:rFonts w:ascii="Calibri" w:hAnsi="Calibri" w:cs="Calibri"/>
          <w:lang w:val="es-ES"/>
        </w:rPr>
        <w:t xml:space="preserve"> mientras ve las conferencias en video y después contestará las </w:t>
      </w:r>
      <w:r w:rsidRPr="004A0C52">
        <w:rPr>
          <w:rFonts w:ascii="Calibri" w:hAnsi="Calibri" w:cs="Calibri"/>
          <w:b/>
          <w:bCs/>
          <w:lang w:val="es-ES"/>
        </w:rPr>
        <w:t>Preguntas De Repaso</w:t>
      </w:r>
      <w:r w:rsidRPr="004A0C52">
        <w:rPr>
          <w:rFonts w:ascii="Calibri" w:hAnsi="Calibri" w:cs="Calibri"/>
          <w:lang w:val="es-ES"/>
        </w:rPr>
        <w:t xml:space="preserve"> en preparación para la prueba del módulo. Para más información acerca de las mejores maneras de utilizar las guías de estudio, diríjase al manual de orientación del estudiante. Además, asegúrese de guardar las guías de estudio ya que serán un excelente recurso para prepararse para el examen final de este curso.</w:t>
      </w:r>
    </w:p>
    <w:p w14:paraId="576E28E9" w14:textId="77777777" w:rsidR="00AA2C7D" w:rsidRPr="004A0C52" w:rsidRDefault="00AA2C7D" w:rsidP="00AA2C7D">
      <w:pPr>
        <w:autoSpaceDE w:val="0"/>
        <w:autoSpaceDN w:val="0"/>
        <w:adjustRightInd w:val="0"/>
        <w:rPr>
          <w:rFonts w:cs="Calibri"/>
          <w:lang w:val="es-ES"/>
        </w:rPr>
      </w:pPr>
    </w:p>
    <w:p w14:paraId="38244418" w14:textId="77777777" w:rsidR="00AA2C7D" w:rsidRPr="004A0C52" w:rsidRDefault="00AA2C7D" w:rsidP="00AA2C7D">
      <w:pPr>
        <w:autoSpaceDE w:val="0"/>
        <w:autoSpaceDN w:val="0"/>
        <w:adjustRightInd w:val="0"/>
        <w:rPr>
          <w:rFonts w:ascii="Times New Roman" w:hAnsi="Times New Roman"/>
          <w:lang w:val="es-ES"/>
        </w:rPr>
      </w:pPr>
      <w:r w:rsidRPr="004A0C52">
        <w:rPr>
          <w:rFonts w:ascii="Times New Roman" w:hAnsi="Times New Roman"/>
          <w:lang w:val="es-ES"/>
        </w:rPr>
        <w:t>**********************************</w:t>
      </w:r>
    </w:p>
    <w:bookmarkEnd w:id="1"/>
    <w:p w14:paraId="62551134" w14:textId="77777777" w:rsidR="00AA2C7D" w:rsidRPr="004A0C52" w:rsidRDefault="00AA2C7D" w:rsidP="00AA2C7D">
      <w:pPr>
        <w:autoSpaceDE w:val="0"/>
        <w:autoSpaceDN w:val="0"/>
        <w:adjustRightInd w:val="0"/>
        <w:rPr>
          <w:rFonts w:ascii="Times New Roman" w:hAnsi="Times New Roman"/>
          <w:lang w:val="es-ES"/>
        </w:rPr>
      </w:pPr>
    </w:p>
    <w:bookmarkEnd w:id="0"/>
    <w:bookmarkEnd w:id="2"/>
    <w:p w14:paraId="5A0BB738" w14:textId="65A683B7" w:rsidR="00317CC5" w:rsidRPr="004A0C52" w:rsidRDefault="00E7312B" w:rsidP="00317CC5">
      <w:pPr>
        <w:pStyle w:val="PlainText"/>
        <w:rPr>
          <w:rFonts w:asciiTheme="minorHAnsi" w:hAnsiTheme="minorHAnsi" w:cstheme="minorHAnsi"/>
          <w:b/>
          <w:sz w:val="20"/>
          <w:szCs w:val="20"/>
          <w:lang w:val="es-ES"/>
        </w:rPr>
      </w:pPr>
      <w:r w:rsidRPr="004A0C52">
        <w:rPr>
          <w:rStyle w:val="Ninguno"/>
          <w:rFonts w:asciiTheme="minorHAnsi" w:hAnsiTheme="minorHAnsi" w:cstheme="minorHAnsi"/>
          <w:b/>
          <w:bCs/>
          <w:lang w:val="es-ES"/>
        </w:rPr>
        <w:t>ESQUEMA PARA TOMAR NOTAS</w:t>
      </w:r>
    </w:p>
    <w:p w14:paraId="5A0BB739" w14:textId="77777777" w:rsidR="00317CC5" w:rsidRPr="004A0C52" w:rsidRDefault="00317CC5" w:rsidP="00317CC5">
      <w:pPr>
        <w:pStyle w:val="PlainText"/>
        <w:rPr>
          <w:rFonts w:asciiTheme="minorHAnsi" w:hAnsiTheme="minorHAnsi" w:cstheme="minorHAnsi"/>
          <w:sz w:val="20"/>
          <w:szCs w:val="20"/>
          <w:lang w:val="es-ES"/>
        </w:rPr>
      </w:pPr>
    </w:p>
    <w:p w14:paraId="5A0BB73A" w14:textId="29357D1A" w:rsidR="00317CC5" w:rsidRPr="004A0C52" w:rsidRDefault="00AA2C7D" w:rsidP="00317CC5">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Introduc</w:t>
      </w:r>
      <w:r w:rsidR="00E7312B" w:rsidRPr="004A0C52">
        <w:rPr>
          <w:rFonts w:asciiTheme="minorHAnsi" w:hAnsiTheme="minorHAnsi" w:cstheme="minorHAnsi"/>
          <w:sz w:val="20"/>
          <w:szCs w:val="20"/>
          <w:lang w:val="es-ES"/>
        </w:rPr>
        <w:t>ció</w:t>
      </w:r>
      <w:r w:rsidRPr="004A0C52">
        <w:rPr>
          <w:rFonts w:asciiTheme="minorHAnsi" w:hAnsiTheme="minorHAnsi" w:cstheme="minorHAnsi"/>
          <w:sz w:val="20"/>
          <w:szCs w:val="20"/>
          <w:lang w:val="es-ES"/>
        </w:rPr>
        <w:t>n</w:t>
      </w:r>
    </w:p>
    <w:p w14:paraId="5A0BB73B" w14:textId="77777777" w:rsidR="00317CC5" w:rsidRPr="004A0C52" w:rsidRDefault="00317CC5" w:rsidP="00317CC5">
      <w:pPr>
        <w:pStyle w:val="PlainText"/>
        <w:rPr>
          <w:rFonts w:asciiTheme="minorHAnsi" w:hAnsiTheme="minorHAnsi" w:cstheme="minorHAnsi"/>
          <w:sz w:val="20"/>
          <w:szCs w:val="20"/>
          <w:lang w:val="es-ES"/>
        </w:rPr>
      </w:pPr>
    </w:p>
    <w:p w14:paraId="5A0BB73C" w14:textId="3211F750" w:rsidR="00317CC5" w:rsidRPr="004A0C52" w:rsidRDefault="00317CC5" w:rsidP="00317CC5">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I. Orienta</w:t>
      </w:r>
      <w:r w:rsidR="00E7312B" w:rsidRPr="004A0C52">
        <w:rPr>
          <w:rFonts w:asciiTheme="minorHAnsi" w:hAnsiTheme="minorHAnsi" w:cstheme="minorHAnsi"/>
          <w:sz w:val="20"/>
          <w:szCs w:val="20"/>
          <w:lang w:val="es-ES"/>
        </w:rPr>
        <w:t>ció</w:t>
      </w:r>
      <w:r w:rsidRPr="004A0C52">
        <w:rPr>
          <w:rFonts w:asciiTheme="minorHAnsi" w:hAnsiTheme="minorHAnsi" w:cstheme="minorHAnsi"/>
          <w:sz w:val="20"/>
          <w:szCs w:val="20"/>
          <w:lang w:val="es-ES"/>
        </w:rPr>
        <w:t xml:space="preserve">n </w:t>
      </w:r>
    </w:p>
    <w:p w14:paraId="5A0BB73D" w14:textId="77777777" w:rsidR="00317CC5" w:rsidRPr="004A0C52" w:rsidRDefault="00317CC5" w:rsidP="00317CC5">
      <w:pPr>
        <w:pStyle w:val="PlainText"/>
        <w:rPr>
          <w:rFonts w:asciiTheme="minorHAnsi" w:hAnsiTheme="minorHAnsi" w:cstheme="minorHAnsi"/>
          <w:sz w:val="20"/>
          <w:szCs w:val="20"/>
          <w:lang w:val="es-ES"/>
        </w:rPr>
      </w:pPr>
    </w:p>
    <w:p w14:paraId="5A0BB73E" w14:textId="250322AE" w:rsidR="00317CC5" w:rsidRPr="004A0C52" w:rsidRDefault="00AA2C7D" w:rsidP="00AA2C7D">
      <w:pPr>
        <w:tabs>
          <w:tab w:val="left" w:pos="432"/>
        </w:tabs>
        <w:rPr>
          <w:rFonts w:eastAsia="Times New Roman" w:cs="Times New Roman"/>
          <w:sz w:val="20"/>
          <w:lang w:val="es-ES"/>
        </w:rPr>
      </w:pPr>
      <w:r w:rsidRPr="004A0C52">
        <w:rPr>
          <w:rFonts w:eastAsia="Times New Roman" w:cs="Times New Roman"/>
          <w:sz w:val="20"/>
          <w:lang w:val="es-ES"/>
        </w:rPr>
        <w:tab/>
      </w:r>
      <w:r w:rsidR="00317CC5" w:rsidRPr="004A0C52">
        <w:rPr>
          <w:rFonts w:eastAsia="Times New Roman" w:cs="Times New Roman"/>
          <w:sz w:val="20"/>
          <w:lang w:val="es-ES"/>
        </w:rPr>
        <w:t xml:space="preserve">A. </w:t>
      </w:r>
      <w:r w:rsidR="00E7312B" w:rsidRPr="004A0C52">
        <w:rPr>
          <w:rFonts w:eastAsia="Times New Roman" w:cs="Times New Roman"/>
          <w:sz w:val="20"/>
          <w:lang w:val="es-ES"/>
        </w:rPr>
        <w:t xml:space="preserve">Doble </w:t>
      </w:r>
      <w:r w:rsidR="00317CC5" w:rsidRPr="004A0C52">
        <w:rPr>
          <w:rFonts w:eastAsia="Times New Roman" w:cs="Times New Roman"/>
          <w:sz w:val="20"/>
          <w:lang w:val="es-ES"/>
        </w:rPr>
        <w:t>Revela</w:t>
      </w:r>
      <w:r w:rsidR="00E7312B" w:rsidRPr="004A0C52">
        <w:rPr>
          <w:rFonts w:eastAsia="Times New Roman" w:cs="Times New Roman"/>
          <w:sz w:val="20"/>
          <w:lang w:val="es-ES"/>
        </w:rPr>
        <w:t>ció</w:t>
      </w:r>
      <w:r w:rsidR="00317CC5" w:rsidRPr="004A0C52">
        <w:rPr>
          <w:rFonts w:eastAsia="Times New Roman" w:cs="Times New Roman"/>
          <w:sz w:val="20"/>
          <w:lang w:val="es-ES"/>
        </w:rPr>
        <w:t xml:space="preserve">n </w:t>
      </w:r>
    </w:p>
    <w:p w14:paraId="6706DC79" w14:textId="77777777" w:rsidR="00AA2C7D" w:rsidRPr="004A0C52" w:rsidRDefault="00AA2C7D" w:rsidP="00AA2C7D">
      <w:pPr>
        <w:tabs>
          <w:tab w:val="left" w:pos="432"/>
        </w:tabs>
        <w:rPr>
          <w:rFonts w:eastAsia="Times New Roman" w:cs="Times New Roman"/>
          <w:sz w:val="20"/>
          <w:lang w:val="es-ES"/>
        </w:rPr>
      </w:pPr>
    </w:p>
    <w:p w14:paraId="5A0BB740" w14:textId="4DEFF998" w:rsidR="00317CC5" w:rsidRPr="004A0C52" w:rsidRDefault="00AA2C7D" w:rsidP="00AA2C7D">
      <w:pPr>
        <w:tabs>
          <w:tab w:val="left" w:pos="432"/>
        </w:tabs>
        <w:rPr>
          <w:rFonts w:eastAsia="Times New Roman" w:cs="Times New Roman"/>
          <w:sz w:val="20"/>
          <w:lang w:val="es-ES"/>
        </w:rPr>
      </w:pPr>
      <w:r w:rsidRPr="004A0C52">
        <w:rPr>
          <w:rFonts w:eastAsia="Times New Roman" w:cs="Times New Roman"/>
          <w:sz w:val="20"/>
          <w:lang w:val="es-ES"/>
        </w:rPr>
        <w:tab/>
      </w:r>
      <w:r w:rsidR="00317CC5" w:rsidRPr="004A0C52">
        <w:rPr>
          <w:rFonts w:eastAsia="Times New Roman" w:cs="Times New Roman"/>
          <w:sz w:val="20"/>
          <w:lang w:val="es-ES"/>
        </w:rPr>
        <w:t xml:space="preserve">B. </w:t>
      </w:r>
      <w:r w:rsidR="00E7312B" w:rsidRPr="004A0C52">
        <w:rPr>
          <w:rFonts w:eastAsia="Times New Roman" w:cs="Times New Roman"/>
          <w:sz w:val="20"/>
          <w:lang w:val="es-ES"/>
        </w:rPr>
        <w:t xml:space="preserve">Estructuras </w:t>
      </w:r>
      <w:r w:rsidR="00317CC5" w:rsidRPr="004A0C52">
        <w:rPr>
          <w:rFonts w:eastAsia="Times New Roman" w:cs="Times New Roman"/>
          <w:sz w:val="20"/>
          <w:lang w:val="es-ES"/>
        </w:rPr>
        <w:t>Teol</w:t>
      </w:r>
      <w:r w:rsidR="00E7312B" w:rsidRPr="004A0C52">
        <w:rPr>
          <w:rFonts w:eastAsia="Times New Roman" w:cs="Times New Roman"/>
          <w:sz w:val="20"/>
          <w:lang w:val="es-ES"/>
        </w:rPr>
        <w:t>ó</w:t>
      </w:r>
      <w:r w:rsidR="00317CC5" w:rsidRPr="004A0C52">
        <w:rPr>
          <w:rFonts w:eastAsia="Times New Roman" w:cs="Times New Roman"/>
          <w:sz w:val="20"/>
          <w:lang w:val="es-ES"/>
        </w:rPr>
        <w:t>gica</w:t>
      </w:r>
      <w:r w:rsidR="00E7312B" w:rsidRPr="004A0C52">
        <w:rPr>
          <w:rFonts w:eastAsia="Times New Roman" w:cs="Times New Roman"/>
          <w:sz w:val="20"/>
          <w:lang w:val="es-ES"/>
        </w:rPr>
        <w:t>s</w:t>
      </w:r>
      <w:r w:rsidR="00317CC5" w:rsidRPr="004A0C52">
        <w:rPr>
          <w:rFonts w:eastAsia="Times New Roman" w:cs="Times New Roman"/>
          <w:sz w:val="20"/>
          <w:lang w:val="es-ES"/>
        </w:rPr>
        <w:t xml:space="preserve"> </w:t>
      </w:r>
    </w:p>
    <w:p w14:paraId="6BC0D229" w14:textId="77777777" w:rsidR="00AA2C7D" w:rsidRPr="004A0C52" w:rsidRDefault="00AA2C7D" w:rsidP="00AA2C7D">
      <w:pPr>
        <w:tabs>
          <w:tab w:val="left" w:pos="432"/>
        </w:tabs>
        <w:rPr>
          <w:rFonts w:eastAsia="Times New Roman" w:cs="Times New Roman"/>
          <w:sz w:val="20"/>
          <w:lang w:val="es-ES"/>
        </w:rPr>
      </w:pPr>
    </w:p>
    <w:p w14:paraId="5A0BB742" w14:textId="1AB5A38C" w:rsidR="00317CC5" w:rsidRPr="004A0C52" w:rsidRDefault="00317CC5" w:rsidP="00AA2C7D">
      <w:pPr>
        <w:tabs>
          <w:tab w:val="left" w:pos="432"/>
        </w:tabs>
        <w:rPr>
          <w:rFonts w:eastAsia="Times New Roman" w:cs="Times New Roman"/>
          <w:sz w:val="20"/>
          <w:lang w:val="es-ES"/>
        </w:rPr>
      </w:pPr>
      <w:r w:rsidRPr="004A0C52">
        <w:rPr>
          <w:rFonts w:eastAsia="Times New Roman" w:cs="Times New Roman"/>
          <w:sz w:val="20"/>
          <w:lang w:val="es-ES"/>
        </w:rPr>
        <w:t xml:space="preserve">  </w:t>
      </w:r>
      <w:r w:rsidR="00AA2C7D" w:rsidRPr="004A0C52">
        <w:rPr>
          <w:rFonts w:eastAsia="Times New Roman" w:cs="Times New Roman"/>
          <w:sz w:val="20"/>
          <w:lang w:val="es-ES"/>
        </w:rPr>
        <w:tab/>
      </w:r>
      <w:r w:rsidR="00AA2C7D" w:rsidRPr="004A0C52">
        <w:rPr>
          <w:rFonts w:eastAsia="Times New Roman" w:cs="Times New Roman"/>
          <w:sz w:val="20"/>
          <w:lang w:val="es-ES"/>
        </w:rPr>
        <w:tab/>
      </w:r>
      <w:r w:rsidRPr="004A0C52">
        <w:rPr>
          <w:rFonts w:eastAsia="Times New Roman" w:cs="Times New Roman"/>
          <w:sz w:val="20"/>
          <w:lang w:val="es-ES"/>
        </w:rPr>
        <w:t xml:space="preserve">1. </w:t>
      </w:r>
      <w:r w:rsidR="00E7312B" w:rsidRPr="004A0C52">
        <w:rPr>
          <w:rFonts w:eastAsia="Times New Roman" w:cs="Times New Roman"/>
          <w:sz w:val="20"/>
          <w:lang w:val="es-ES"/>
        </w:rPr>
        <w:t xml:space="preserve">Nivel </w:t>
      </w:r>
      <w:r w:rsidRPr="004A0C52">
        <w:rPr>
          <w:rFonts w:eastAsia="Times New Roman" w:cs="Times New Roman"/>
          <w:sz w:val="20"/>
          <w:lang w:val="es-ES"/>
        </w:rPr>
        <w:t>B</w:t>
      </w:r>
      <w:r w:rsidR="00E7312B" w:rsidRPr="004A0C52">
        <w:rPr>
          <w:rFonts w:eastAsia="Times New Roman" w:cs="Times New Roman"/>
          <w:sz w:val="20"/>
          <w:lang w:val="es-ES"/>
        </w:rPr>
        <w:t>á</w:t>
      </w:r>
      <w:r w:rsidRPr="004A0C52">
        <w:rPr>
          <w:rFonts w:eastAsia="Times New Roman" w:cs="Times New Roman"/>
          <w:sz w:val="20"/>
          <w:lang w:val="es-ES"/>
        </w:rPr>
        <w:t>sic</w:t>
      </w:r>
      <w:r w:rsidR="00E7312B" w:rsidRPr="004A0C52">
        <w:rPr>
          <w:rFonts w:eastAsia="Times New Roman" w:cs="Times New Roman"/>
          <w:sz w:val="20"/>
          <w:lang w:val="es-ES"/>
        </w:rPr>
        <w:t>o</w:t>
      </w:r>
    </w:p>
    <w:p w14:paraId="2DA008CF" w14:textId="77777777" w:rsidR="00AA2C7D" w:rsidRPr="004A0C52" w:rsidRDefault="00AA2C7D" w:rsidP="00AA2C7D">
      <w:pPr>
        <w:tabs>
          <w:tab w:val="left" w:pos="432"/>
        </w:tabs>
        <w:rPr>
          <w:rFonts w:eastAsia="Times New Roman" w:cs="Times New Roman"/>
          <w:sz w:val="20"/>
          <w:lang w:val="es-ES"/>
        </w:rPr>
      </w:pPr>
    </w:p>
    <w:p w14:paraId="5A0BB744" w14:textId="17713B49" w:rsidR="00317CC5" w:rsidRPr="004A0C52" w:rsidRDefault="00317CC5" w:rsidP="00AA2C7D">
      <w:pPr>
        <w:tabs>
          <w:tab w:val="left" w:pos="432"/>
        </w:tabs>
        <w:rPr>
          <w:rFonts w:eastAsia="Times New Roman" w:cs="Times New Roman"/>
          <w:sz w:val="20"/>
          <w:lang w:val="es-ES"/>
        </w:rPr>
      </w:pPr>
      <w:r w:rsidRPr="004A0C52">
        <w:rPr>
          <w:rFonts w:eastAsia="Times New Roman" w:cs="Times New Roman"/>
          <w:sz w:val="20"/>
          <w:lang w:val="es-ES"/>
        </w:rPr>
        <w:t xml:space="preserve">  </w:t>
      </w:r>
      <w:r w:rsidR="00AA2C7D" w:rsidRPr="004A0C52">
        <w:rPr>
          <w:rFonts w:eastAsia="Times New Roman" w:cs="Times New Roman"/>
          <w:sz w:val="20"/>
          <w:lang w:val="es-ES"/>
        </w:rPr>
        <w:tab/>
      </w:r>
      <w:r w:rsidR="00AA2C7D" w:rsidRPr="004A0C52">
        <w:rPr>
          <w:rFonts w:eastAsia="Times New Roman" w:cs="Times New Roman"/>
          <w:sz w:val="20"/>
          <w:lang w:val="es-ES"/>
        </w:rPr>
        <w:tab/>
      </w:r>
      <w:r w:rsidRPr="004A0C52">
        <w:rPr>
          <w:rFonts w:eastAsia="Times New Roman" w:cs="Times New Roman"/>
          <w:sz w:val="20"/>
          <w:lang w:val="es-ES"/>
        </w:rPr>
        <w:t xml:space="preserve">2. </w:t>
      </w:r>
      <w:r w:rsidR="00E7312B" w:rsidRPr="004A0C52">
        <w:rPr>
          <w:rFonts w:eastAsia="Times New Roman" w:cs="Times New Roman"/>
          <w:sz w:val="20"/>
          <w:lang w:val="es-ES"/>
        </w:rPr>
        <w:t>Nivel Medio</w:t>
      </w:r>
      <w:r w:rsidRPr="004A0C52">
        <w:rPr>
          <w:rFonts w:eastAsia="Times New Roman" w:cs="Times New Roman"/>
          <w:sz w:val="20"/>
          <w:lang w:val="es-ES"/>
        </w:rPr>
        <w:t xml:space="preserve"> </w:t>
      </w:r>
    </w:p>
    <w:p w14:paraId="7C183A90" w14:textId="77777777" w:rsidR="00AA2C7D" w:rsidRPr="004A0C52" w:rsidRDefault="00AA2C7D" w:rsidP="00AA2C7D">
      <w:pPr>
        <w:tabs>
          <w:tab w:val="left" w:pos="432"/>
        </w:tabs>
        <w:rPr>
          <w:rFonts w:eastAsia="Times New Roman" w:cs="Times New Roman"/>
          <w:sz w:val="20"/>
          <w:lang w:val="es-ES"/>
        </w:rPr>
      </w:pPr>
    </w:p>
    <w:p w14:paraId="5A0BB746" w14:textId="7B6421D9" w:rsidR="00317CC5" w:rsidRPr="004A0C52" w:rsidRDefault="00317CC5" w:rsidP="00AA2C7D">
      <w:pPr>
        <w:tabs>
          <w:tab w:val="left" w:pos="432"/>
        </w:tabs>
        <w:rPr>
          <w:rFonts w:eastAsia="Times New Roman" w:cs="Times New Roman"/>
          <w:sz w:val="20"/>
          <w:lang w:val="es-ES"/>
        </w:rPr>
      </w:pPr>
      <w:r w:rsidRPr="004A0C52">
        <w:rPr>
          <w:rFonts w:eastAsia="Times New Roman" w:cs="Times New Roman"/>
          <w:sz w:val="20"/>
          <w:lang w:val="es-ES"/>
        </w:rPr>
        <w:t xml:space="preserve">  </w:t>
      </w:r>
      <w:r w:rsidR="00AA2C7D" w:rsidRPr="004A0C52">
        <w:rPr>
          <w:rFonts w:eastAsia="Times New Roman" w:cs="Times New Roman"/>
          <w:sz w:val="20"/>
          <w:lang w:val="es-ES"/>
        </w:rPr>
        <w:tab/>
      </w:r>
      <w:r w:rsidR="00AA2C7D" w:rsidRPr="004A0C52">
        <w:rPr>
          <w:rFonts w:eastAsia="Times New Roman" w:cs="Times New Roman"/>
          <w:sz w:val="20"/>
          <w:lang w:val="es-ES"/>
        </w:rPr>
        <w:tab/>
      </w:r>
      <w:r w:rsidRPr="004A0C52">
        <w:rPr>
          <w:rFonts w:eastAsia="Times New Roman" w:cs="Times New Roman"/>
          <w:sz w:val="20"/>
          <w:lang w:val="es-ES"/>
        </w:rPr>
        <w:t xml:space="preserve">3. </w:t>
      </w:r>
      <w:r w:rsidR="00E7312B" w:rsidRPr="004A0C52">
        <w:rPr>
          <w:rFonts w:eastAsia="Times New Roman" w:cs="Times New Roman"/>
          <w:sz w:val="20"/>
          <w:lang w:val="es-ES"/>
        </w:rPr>
        <w:t xml:space="preserve">Nivel </w:t>
      </w:r>
      <w:r w:rsidRPr="004A0C52">
        <w:rPr>
          <w:rFonts w:eastAsia="Times New Roman" w:cs="Times New Roman"/>
          <w:sz w:val="20"/>
          <w:lang w:val="es-ES"/>
        </w:rPr>
        <w:t>Comple</w:t>
      </w:r>
      <w:r w:rsidR="00E7312B" w:rsidRPr="004A0C52">
        <w:rPr>
          <w:rFonts w:eastAsia="Times New Roman" w:cs="Times New Roman"/>
          <w:sz w:val="20"/>
          <w:lang w:val="es-ES"/>
        </w:rPr>
        <w:t>jo</w:t>
      </w:r>
      <w:r w:rsidRPr="004A0C52">
        <w:rPr>
          <w:rFonts w:eastAsia="Times New Roman" w:cs="Times New Roman"/>
          <w:sz w:val="20"/>
          <w:lang w:val="es-ES"/>
        </w:rPr>
        <w:t xml:space="preserve"> </w:t>
      </w:r>
    </w:p>
    <w:p w14:paraId="15CF7504" w14:textId="77777777" w:rsidR="00AA2C7D" w:rsidRPr="004A0C52" w:rsidRDefault="00AA2C7D" w:rsidP="00AA2C7D">
      <w:pPr>
        <w:tabs>
          <w:tab w:val="left" w:pos="432"/>
        </w:tabs>
        <w:rPr>
          <w:rFonts w:eastAsia="Times New Roman" w:cs="Times New Roman"/>
          <w:sz w:val="20"/>
          <w:lang w:val="es-ES"/>
        </w:rPr>
      </w:pPr>
    </w:p>
    <w:p w14:paraId="5A0BB748" w14:textId="29716471" w:rsidR="00317CC5" w:rsidRPr="004A0C52" w:rsidRDefault="00AA2C7D" w:rsidP="00AA2C7D">
      <w:pPr>
        <w:tabs>
          <w:tab w:val="left" w:pos="432"/>
        </w:tabs>
        <w:rPr>
          <w:rFonts w:eastAsia="Times New Roman" w:cs="Times New Roman"/>
          <w:sz w:val="20"/>
          <w:lang w:val="es-ES"/>
        </w:rPr>
      </w:pPr>
      <w:r w:rsidRPr="004A0C52">
        <w:rPr>
          <w:rFonts w:eastAsia="Times New Roman" w:cs="Times New Roman"/>
          <w:sz w:val="20"/>
          <w:lang w:val="es-ES"/>
        </w:rPr>
        <w:tab/>
      </w:r>
      <w:r w:rsidR="00317CC5" w:rsidRPr="004A0C52">
        <w:rPr>
          <w:rFonts w:eastAsia="Times New Roman" w:cs="Times New Roman"/>
          <w:sz w:val="20"/>
          <w:lang w:val="es-ES"/>
        </w:rPr>
        <w:t xml:space="preserve">C. </w:t>
      </w:r>
      <w:r w:rsidR="00E7312B" w:rsidRPr="004A0C52">
        <w:rPr>
          <w:rFonts w:eastAsia="Times New Roman" w:cs="Times New Roman"/>
          <w:sz w:val="20"/>
          <w:lang w:val="es-ES"/>
        </w:rPr>
        <w:t xml:space="preserve">Desarrollos </w:t>
      </w:r>
      <w:r w:rsidR="00317CC5" w:rsidRPr="004A0C52">
        <w:rPr>
          <w:rFonts w:eastAsia="Times New Roman" w:cs="Times New Roman"/>
          <w:sz w:val="20"/>
          <w:lang w:val="es-ES"/>
        </w:rPr>
        <w:t>Diacr</w:t>
      </w:r>
      <w:r w:rsidR="00E7312B" w:rsidRPr="004A0C52">
        <w:rPr>
          <w:rFonts w:eastAsia="Times New Roman" w:cs="Times New Roman"/>
          <w:sz w:val="20"/>
          <w:lang w:val="es-ES"/>
        </w:rPr>
        <w:t>ó</w:t>
      </w:r>
      <w:r w:rsidR="00317CC5" w:rsidRPr="004A0C52">
        <w:rPr>
          <w:rFonts w:eastAsia="Times New Roman" w:cs="Times New Roman"/>
          <w:sz w:val="20"/>
          <w:lang w:val="es-ES"/>
        </w:rPr>
        <w:t>nic</w:t>
      </w:r>
      <w:r w:rsidR="00E7312B" w:rsidRPr="004A0C52">
        <w:rPr>
          <w:rFonts w:eastAsia="Times New Roman" w:cs="Times New Roman"/>
          <w:sz w:val="20"/>
          <w:lang w:val="es-ES"/>
        </w:rPr>
        <w:t>os</w:t>
      </w:r>
      <w:r w:rsidR="00317CC5" w:rsidRPr="004A0C52">
        <w:rPr>
          <w:rFonts w:eastAsia="Times New Roman" w:cs="Times New Roman"/>
          <w:sz w:val="20"/>
          <w:lang w:val="es-ES"/>
        </w:rPr>
        <w:t xml:space="preserve"> </w:t>
      </w:r>
    </w:p>
    <w:p w14:paraId="526A127D" w14:textId="77777777" w:rsidR="00AA2C7D" w:rsidRPr="004A0C52" w:rsidRDefault="00AA2C7D" w:rsidP="00AA2C7D">
      <w:pPr>
        <w:tabs>
          <w:tab w:val="left" w:pos="432"/>
        </w:tabs>
        <w:rPr>
          <w:rFonts w:eastAsia="Times New Roman" w:cs="Times New Roman"/>
          <w:sz w:val="20"/>
          <w:lang w:val="es-ES"/>
        </w:rPr>
      </w:pPr>
    </w:p>
    <w:p w14:paraId="5A0BB74A" w14:textId="5529C7F0" w:rsidR="00317CC5" w:rsidRPr="004A0C52" w:rsidRDefault="00317CC5" w:rsidP="00AA2C7D">
      <w:pPr>
        <w:tabs>
          <w:tab w:val="left" w:pos="432"/>
        </w:tabs>
        <w:rPr>
          <w:rFonts w:eastAsia="Times New Roman" w:cs="Times New Roman"/>
          <w:sz w:val="20"/>
          <w:lang w:val="es-ES"/>
        </w:rPr>
      </w:pPr>
      <w:r w:rsidRPr="004A0C52">
        <w:rPr>
          <w:rFonts w:eastAsia="Times New Roman" w:cs="Times New Roman"/>
          <w:sz w:val="20"/>
          <w:lang w:val="es-ES"/>
        </w:rPr>
        <w:t xml:space="preserve"> </w:t>
      </w:r>
      <w:r w:rsidR="00AA2C7D" w:rsidRPr="004A0C52">
        <w:rPr>
          <w:rFonts w:eastAsia="Times New Roman" w:cs="Times New Roman"/>
          <w:sz w:val="20"/>
          <w:lang w:val="es-ES"/>
        </w:rPr>
        <w:tab/>
      </w:r>
      <w:r w:rsidR="00AA2C7D" w:rsidRPr="004A0C52">
        <w:rPr>
          <w:rFonts w:eastAsia="Times New Roman" w:cs="Times New Roman"/>
          <w:sz w:val="20"/>
          <w:lang w:val="es-ES"/>
        </w:rPr>
        <w:tab/>
      </w:r>
      <w:r w:rsidRPr="004A0C52">
        <w:rPr>
          <w:rFonts w:eastAsia="Times New Roman" w:cs="Times New Roman"/>
          <w:sz w:val="20"/>
          <w:lang w:val="es-ES"/>
        </w:rPr>
        <w:t xml:space="preserve">1. </w:t>
      </w:r>
      <w:r w:rsidR="00E7312B" w:rsidRPr="004A0C52">
        <w:rPr>
          <w:rFonts w:eastAsia="Times New Roman" w:cs="Times New Roman"/>
          <w:sz w:val="20"/>
          <w:lang w:val="es-ES"/>
        </w:rPr>
        <w:t xml:space="preserve">Carácter </w:t>
      </w:r>
      <w:r w:rsidRPr="004A0C52">
        <w:rPr>
          <w:rFonts w:eastAsia="Times New Roman" w:cs="Times New Roman"/>
          <w:sz w:val="20"/>
          <w:lang w:val="es-ES"/>
        </w:rPr>
        <w:t>Diacr</w:t>
      </w:r>
      <w:r w:rsidR="00E7312B" w:rsidRPr="004A0C52">
        <w:rPr>
          <w:rFonts w:eastAsia="Times New Roman" w:cs="Times New Roman"/>
          <w:sz w:val="20"/>
          <w:lang w:val="es-ES"/>
        </w:rPr>
        <w:t>ó</w:t>
      </w:r>
      <w:r w:rsidRPr="004A0C52">
        <w:rPr>
          <w:rFonts w:eastAsia="Times New Roman" w:cs="Times New Roman"/>
          <w:sz w:val="20"/>
          <w:lang w:val="es-ES"/>
        </w:rPr>
        <w:t>nic</w:t>
      </w:r>
      <w:r w:rsidR="00E7312B" w:rsidRPr="004A0C52">
        <w:rPr>
          <w:rFonts w:eastAsia="Times New Roman" w:cs="Times New Roman"/>
          <w:sz w:val="20"/>
          <w:lang w:val="es-ES"/>
        </w:rPr>
        <w:t>o</w:t>
      </w:r>
      <w:r w:rsidRPr="004A0C52">
        <w:rPr>
          <w:rFonts w:eastAsia="Times New Roman" w:cs="Times New Roman"/>
          <w:sz w:val="20"/>
          <w:lang w:val="es-ES"/>
        </w:rPr>
        <w:t xml:space="preserve"> </w:t>
      </w:r>
    </w:p>
    <w:p w14:paraId="459FCD54" w14:textId="77777777" w:rsidR="00AA2C7D" w:rsidRPr="004A0C52" w:rsidRDefault="00AA2C7D" w:rsidP="00AA2C7D">
      <w:pPr>
        <w:tabs>
          <w:tab w:val="left" w:pos="432"/>
        </w:tabs>
        <w:rPr>
          <w:rFonts w:eastAsia="Times New Roman" w:cs="Times New Roman"/>
          <w:sz w:val="20"/>
          <w:lang w:val="es-ES"/>
        </w:rPr>
      </w:pPr>
    </w:p>
    <w:p w14:paraId="5A0BB74C" w14:textId="65E4AE8F" w:rsidR="00317CC5" w:rsidRPr="004A0C52" w:rsidRDefault="00317CC5" w:rsidP="00AA2C7D">
      <w:pPr>
        <w:tabs>
          <w:tab w:val="left" w:pos="432"/>
        </w:tabs>
        <w:rPr>
          <w:rFonts w:eastAsia="Times New Roman" w:cs="Times New Roman"/>
          <w:sz w:val="20"/>
          <w:lang w:val="es-ES"/>
        </w:rPr>
      </w:pPr>
      <w:r w:rsidRPr="004A0C52">
        <w:rPr>
          <w:rFonts w:eastAsia="Times New Roman" w:cs="Times New Roman"/>
          <w:sz w:val="20"/>
          <w:lang w:val="es-ES"/>
        </w:rPr>
        <w:t xml:space="preserve">  </w:t>
      </w:r>
      <w:r w:rsidR="00AA2C7D" w:rsidRPr="004A0C52">
        <w:rPr>
          <w:rFonts w:eastAsia="Times New Roman" w:cs="Times New Roman"/>
          <w:sz w:val="20"/>
          <w:lang w:val="es-ES"/>
        </w:rPr>
        <w:tab/>
      </w:r>
      <w:r w:rsidR="00AA2C7D" w:rsidRPr="004A0C52">
        <w:rPr>
          <w:rFonts w:eastAsia="Times New Roman" w:cs="Times New Roman"/>
          <w:sz w:val="20"/>
          <w:lang w:val="es-ES"/>
        </w:rPr>
        <w:tab/>
      </w:r>
      <w:r w:rsidRPr="004A0C52">
        <w:rPr>
          <w:rFonts w:eastAsia="Times New Roman" w:cs="Times New Roman"/>
          <w:sz w:val="20"/>
          <w:lang w:val="es-ES"/>
        </w:rPr>
        <w:t>2. Obst</w:t>
      </w:r>
      <w:r w:rsidR="00E7312B" w:rsidRPr="004A0C52">
        <w:rPr>
          <w:rFonts w:eastAsia="Times New Roman" w:cs="Times New Roman"/>
          <w:sz w:val="20"/>
          <w:lang w:val="es-ES"/>
        </w:rPr>
        <w:t>á</w:t>
      </w:r>
      <w:r w:rsidRPr="004A0C52">
        <w:rPr>
          <w:rFonts w:eastAsia="Times New Roman" w:cs="Times New Roman"/>
          <w:sz w:val="20"/>
          <w:lang w:val="es-ES"/>
        </w:rPr>
        <w:t>c</w:t>
      </w:r>
      <w:r w:rsidR="00E7312B" w:rsidRPr="004A0C52">
        <w:rPr>
          <w:rFonts w:eastAsia="Times New Roman" w:cs="Times New Roman"/>
          <w:sz w:val="20"/>
          <w:lang w:val="es-ES"/>
        </w:rPr>
        <w:t>u</w:t>
      </w:r>
      <w:r w:rsidRPr="004A0C52">
        <w:rPr>
          <w:rFonts w:eastAsia="Times New Roman" w:cs="Times New Roman"/>
          <w:sz w:val="20"/>
          <w:lang w:val="es-ES"/>
        </w:rPr>
        <w:t>l</w:t>
      </w:r>
      <w:r w:rsidR="00E7312B" w:rsidRPr="004A0C52">
        <w:rPr>
          <w:rFonts w:eastAsia="Times New Roman" w:cs="Times New Roman"/>
          <w:sz w:val="20"/>
          <w:lang w:val="es-ES"/>
        </w:rPr>
        <w:t>o</w:t>
      </w:r>
      <w:r w:rsidRPr="004A0C52">
        <w:rPr>
          <w:rFonts w:eastAsia="Times New Roman" w:cs="Times New Roman"/>
          <w:sz w:val="20"/>
          <w:lang w:val="es-ES"/>
        </w:rPr>
        <w:t xml:space="preserve">s </w:t>
      </w:r>
    </w:p>
    <w:p w14:paraId="5A0BB74D" w14:textId="77777777" w:rsidR="00317CC5" w:rsidRPr="004A0C52" w:rsidRDefault="00317CC5" w:rsidP="00AA2C7D">
      <w:pPr>
        <w:tabs>
          <w:tab w:val="left" w:pos="432"/>
        </w:tabs>
        <w:rPr>
          <w:rFonts w:eastAsia="Times New Roman" w:cs="Times New Roman"/>
          <w:sz w:val="20"/>
          <w:lang w:val="es-ES"/>
        </w:rPr>
      </w:pPr>
    </w:p>
    <w:p w14:paraId="5A0BB74E" w14:textId="3B5622A8" w:rsidR="00317CC5" w:rsidRPr="004A0C52" w:rsidRDefault="00317CC5" w:rsidP="00AA2C7D">
      <w:pPr>
        <w:tabs>
          <w:tab w:val="left" w:pos="432"/>
        </w:tabs>
        <w:rPr>
          <w:rFonts w:eastAsia="Times New Roman" w:cs="Times New Roman"/>
          <w:sz w:val="20"/>
          <w:lang w:val="es-ES"/>
        </w:rPr>
      </w:pPr>
      <w:r w:rsidRPr="004A0C52">
        <w:rPr>
          <w:rFonts w:eastAsia="Times New Roman" w:cs="Times New Roman"/>
          <w:sz w:val="20"/>
          <w:lang w:val="es-ES"/>
        </w:rPr>
        <w:t xml:space="preserve">  </w:t>
      </w:r>
      <w:r w:rsidR="00AA2C7D" w:rsidRPr="004A0C52">
        <w:rPr>
          <w:rFonts w:eastAsia="Times New Roman" w:cs="Times New Roman"/>
          <w:sz w:val="20"/>
          <w:lang w:val="es-ES"/>
        </w:rPr>
        <w:tab/>
      </w:r>
      <w:r w:rsidR="00AA2C7D" w:rsidRPr="004A0C52">
        <w:rPr>
          <w:rFonts w:eastAsia="Times New Roman" w:cs="Times New Roman"/>
          <w:sz w:val="20"/>
          <w:lang w:val="es-ES"/>
        </w:rPr>
        <w:tab/>
      </w:r>
      <w:r w:rsidRPr="004A0C52">
        <w:rPr>
          <w:rFonts w:eastAsia="Times New Roman" w:cs="Times New Roman"/>
          <w:sz w:val="20"/>
          <w:lang w:val="es-ES"/>
        </w:rPr>
        <w:t>3. N</w:t>
      </w:r>
      <w:r w:rsidR="00E7312B" w:rsidRPr="004A0C52">
        <w:rPr>
          <w:rFonts w:eastAsia="Times New Roman" w:cs="Times New Roman"/>
          <w:sz w:val="20"/>
          <w:lang w:val="es-ES"/>
        </w:rPr>
        <w:t>u</w:t>
      </w:r>
      <w:r w:rsidRPr="004A0C52">
        <w:rPr>
          <w:rFonts w:eastAsia="Times New Roman" w:cs="Times New Roman"/>
          <w:sz w:val="20"/>
          <w:lang w:val="es-ES"/>
        </w:rPr>
        <w:t>e</w:t>
      </w:r>
      <w:r w:rsidR="00E7312B" w:rsidRPr="004A0C52">
        <w:rPr>
          <w:rFonts w:eastAsia="Times New Roman" w:cs="Times New Roman"/>
          <w:sz w:val="20"/>
          <w:lang w:val="es-ES"/>
        </w:rPr>
        <w:t>va</w:t>
      </w:r>
      <w:r w:rsidRPr="004A0C52">
        <w:rPr>
          <w:rFonts w:eastAsia="Times New Roman" w:cs="Times New Roman"/>
          <w:sz w:val="20"/>
          <w:lang w:val="es-ES"/>
        </w:rPr>
        <w:t xml:space="preserve"> Direc</w:t>
      </w:r>
      <w:r w:rsidR="00E7312B" w:rsidRPr="004A0C52">
        <w:rPr>
          <w:rFonts w:eastAsia="Times New Roman" w:cs="Times New Roman"/>
          <w:sz w:val="20"/>
          <w:lang w:val="es-ES"/>
        </w:rPr>
        <w:t>ció</w:t>
      </w:r>
      <w:r w:rsidRPr="004A0C52">
        <w:rPr>
          <w:rFonts w:eastAsia="Times New Roman" w:cs="Times New Roman"/>
          <w:sz w:val="20"/>
          <w:lang w:val="es-ES"/>
        </w:rPr>
        <w:t xml:space="preserve">n </w:t>
      </w:r>
    </w:p>
    <w:p w14:paraId="5A0BB750" w14:textId="77777777" w:rsidR="00317CC5" w:rsidRPr="004A0C52" w:rsidRDefault="00317CC5" w:rsidP="00317CC5">
      <w:pPr>
        <w:pStyle w:val="PlainText"/>
        <w:rPr>
          <w:rFonts w:asciiTheme="minorHAnsi" w:hAnsiTheme="minorHAnsi" w:cstheme="minorHAnsi"/>
          <w:sz w:val="20"/>
          <w:szCs w:val="20"/>
          <w:lang w:val="es-ES"/>
        </w:rPr>
      </w:pPr>
    </w:p>
    <w:p w14:paraId="24D797D2" w14:textId="77777777" w:rsidR="00A50563" w:rsidRPr="004A0C52" w:rsidRDefault="00A50563" w:rsidP="00317CC5">
      <w:pPr>
        <w:pStyle w:val="PlainText"/>
        <w:rPr>
          <w:rFonts w:asciiTheme="minorHAnsi" w:hAnsiTheme="minorHAnsi" w:cstheme="minorHAnsi"/>
          <w:b/>
          <w:sz w:val="20"/>
          <w:szCs w:val="20"/>
          <w:lang w:val="es-ES"/>
        </w:rPr>
      </w:pPr>
    </w:p>
    <w:p w14:paraId="5A0BB751" w14:textId="2E191431" w:rsidR="00317CC5" w:rsidRPr="004A0C52" w:rsidRDefault="00E7312B" w:rsidP="00317CC5">
      <w:pPr>
        <w:pStyle w:val="PlainText"/>
        <w:rPr>
          <w:rFonts w:asciiTheme="minorHAnsi" w:hAnsiTheme="minorHAnsi" w:cstheme="minorHAnsi"/>
          <w:b/>
          <w:sz w:val="20"/>
          <w:szCs w:val="20"/>
          <w:lang w:val="es-ES"/>
        </w:rPr>
      </w:pPr>
      <w:r w:rsidRPr="004A0C52">
        <w:rPr>
          <w:rFonts w:asciiTheme="minorHAnsi" w:hAnsiTheme="minorHAnsi" w:cstheme="minorHAnsi"/>
          <w:b/>
          <w:sz w:val="20"/>
          <w:szCs w:val="20"/>
          <w:lang w:val="es-ES"/>
        </w:rPr>
        <w:t>PREGUNTAS DE REPASO</w:t>
      </w:r>
    </w:p>
    <w:p w14:paraId="5A0BB752" w14:textId="77777777" w:rsidR="00317CC5" w:rsidRPr="004A0C52" w:rsidRDefault="00317CC5" w:rsidP="00317CC5">
      <w:pPr>
        <w:pStyle w:val="PlainText"/>
        <w:rPr>
          <w:rFonts w:asciiTheme="minorHAnsi" w:hAnsiTheme="minorHAnsi" w:cstheme="minorHAnsi"/>
          <w:sz w:val="20"/>
          <w:szCs w:val="20"/>
          <w:lang w:val="es-ES"/>
        </w:rPr>
      </w:pPr>
    </w:p>
    <w:p w14:paraId="35E29104" w14:textId="77777777" w:rsidR="00E7312B" w:rsidRPr="004A0C52" w:rsidRDefault="00E7312B" w:rsidP="00E7312B">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 xml:space="preserve">1. ¿Qué características tiene en común la Teología Bíblica del Nuevo Testamento con la Teología Bíblica del Antiguo Testamento? </w:t>
      </w:r>
    </w:p>
    <w:p w14:paraId="4FE2205E" w14:textId="77777777" w:rsidR="00E7312B" w:rsidRPr="004A0C52" w:rsidRDefault="00E7312B" w:rsidP="00E7312B">
      <w:pPr>
        <w:pStyle w:val="PlainText"/>
        <w:rPr>
          <w:rFonts w:asciiTheme="minorHAnsi" w:hAnsiTheme="minorHAnsi" w:cstheme="minorHAnsi"/>
          <w:sz w:val="20"/>
          <w:szCs w:val="20"/>
          <w:lang w:val="es-ES"/>
        </w:rPr>
      </w:pPr>
    </w:p>
    <w:p w14:paraId="31008ECA" w14:textId="54917B60" w:rsidR="00E7312B" w:rsidRPr="004A0C52" w:rsidRDefault="00E7312B" w:rsidP="00E7312B">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lastRenderedPageBreak/>
        <w:t>2. Familiarícese con el contenido de los siguientes pasajes. Explica cómo cada uno exhibe estructuras teológicas, ya sea en un nivel básico, en un nivel medio o en un nivel complejo.</w:t>
      </w:r>
    </w:p>
    <w:p w14:paraId="7D72B0A6" w14:textId="77777777" w:rsidR="00E7312B" w:rsidRPr="004A0C52" w:rsidRDefault="00E7312B" w:rsidP="00E7312B">
      <w:pPr>
        <w:pStyle w:val="PlainText"/>
        <w:rPr>
          <w:rFonts w:asciiTheme="minorHAnsi" w:hAnsiTheme="minorHAnsi" w:cstheme="minorHAnsi"/>
          <w:sz w:val="20"/>
          <w:szCs w:val="20"/>
          <w:lang w:val="es-ES"/>
        </w:rPr>
      </w:pPr>
    </w:p>
    <w:p w14:paraId="33EFC545" w14:textId="77777777" w:rsidR="00E7312B" w:rsidRPr="004A0C52" w:rsidRDefault="00E7312B" w:rsidP="00E7312B">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ab/>
        <w:t>Mateo 2:1-12</w:t>
      </w:r>
    </w:p>
    <w:p w14:paraId="106FB060" w14:textId="77777777" w:rsidR="00E7312B" w:rsidRPr="004A0C52" w:rsidRDefault="00E7312B" w:rsidP="00E7312B">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ab/>
        <w:t>Jeremías 31:31</w:t>
      </w:r>
    </w:p>
    <w:p w14:paraId="27CE1138" w14:textId="77777777" w:rsidR="00E7312B" w:rsidRPr="004A0C52" w:rsidRDefault="00E7312B" w:rsidP="00E7312B">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ab/>
        <w:t>Mateo 4:23</w:t>
      </w:r>
    </w:p>
    <w:p w14:paraId="2777499E" w14:textId="77777777" w:rsidR="00E7312B" w:rsidRPr="004A0C52" w:rsidRDefault="00E7312B" w:rsidP="00E7312B">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ab/>
        <w:t>Apocalipsis 11:15</w:t>
      </w:r>
    </w:p>
    <w:p w14:paraId="264FF5B0" w14:textId="77777777" w:rsidR="00E7312B" w:rsidRPr="004A0C52" w:rsidRDefault="00E7312B" w:rsidP="00E7312B">
      <w:pPr>
        <w:pStyle w:val="PlainText"/>
        <w:rPr>
          <w:rFonts w:asciiTheme="minorHAnsi" w:hAnsiTheme="minorHAnsi" w:cstheme="minorHAnsi"/>
          <w:sz w:val="20"/>
          <w:szCs w:val="20"/>
          <w:lang w:val="es-ES"/>
        </w:rPr>
      </w:pPr>
    </w:p>
    <w:p w14:paraId="649118C2" w14:textId="77777777" w:rsidR="00E7312B" w:rsidRPr="004A0C52" w:rsidRDefault="00E7312B" w:rsidP="00E7312B">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3. ¿Qué nos dice Lucas 24:26-27 acerca del mensaje del Antiguo Testamento?</w:t>
      </w:r>
    </w:p>
    <w:p w14:paraId="2D6FB0AE" w14:textId="77777777" w:rsidR="00E7312B" w:rsidRPr="004A0C52" w:rsidRDefault="00E7312B" w:rsidP="00E7312B">
      <w:pPr>
        <w:pStyle w:val="PlainText"/>
        <w:rPr>
          <w:rFonts w:asciiTheme="minorHAnsi" w:hAnsiTheme="minorHAnsi" w:cstheme="minorHAnsi"/>
          <w:sz w:val="20"/>
          <w:szCs w:val="20"/>
          <w:lang w:val="es-ES"/>
        </w:rPr>
      </w:pPr>
    </w:p>
    <w:p w14:paraId="30D9D3C3" w14:textId="77777777" w:rsidR="00E7312B" w:rsidRPr="004A0C52" w:rsidRDefault="00E7312B" w:rsidP="00E7312B">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4. La frase «Nuevo Testamento» es sinónimo de la frase «Nuevo _______».</w:t>
      </w:r>
    </w:p>
    <w:p w14:paraId="2F9D9D6F" w14:textId="77777777" w:rsidR="00E7312B" w:rsidRPr="004A0C52" w:rsidRDefault="00E7312B" w:rsidP="00E7312B">
      <w:pPr>
        <w:pStyle w:val="PlainText"/>
        <w:rPr>
          <w:rFonts w:asciiTheme="minorHAnsi" w:hAnsiTheme="minorHAnsi" w:cstheme="minorHAnsi"/>
          <w:sz w:val="20"/>
          <w:szCs w:val="20"/>
          <w:lang w:val="es-ES"/>
        </w:rPr>
      </w:pPr>
    </w:p>
    <w:p w14:paraId="4CAD6AA3" w14:textId="77777777" w:rsidR="00E7312B" w:rsidRPr="004A0C52" w:rsidRDefault="00E7312B" w:rsidP="00E7312B">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 xml:space="preserve">5. El Dr. Pratt dice: «El sistema coherente de todo el Nuevo Testamento puede resumirse bajo la rúbrica de ___________________.» </w:t>
      </w:r>
    </w:p>
    <w:p w14:paraId="33E0DBB6" w14:textId="77777777" w:rsidR="00E7312B" w:rsidRPr="004A0C52" w:rsidRDefault="00E7312B" w:rsidP="00E7312B">
      <w:pPr>
        <w:pStyle w:val="PlainText"/>
        <w:rPr>
          <w:rFonts w:asciiTheme="minorHAnsi" w:hAnsiTheme="minorHAnsi" w:cstheme="minorHAnsi"/>
          <w:sz w:val="20"/>
          <w:szCs w:val="20"/>
          <w:lang w:val="es-ES"/>
        </w:rPr>
      </w:pPr>
    </w:p>
    <w:p w14:paraId="5459AF8E" w14:textId="77777777" w:rsidR="00E7312B" w:rsidRPr="004A0C52" w:rsidRDefault="00E7312B" w:rsidP="00E7312B">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 xml:space="preserve">6. Ezequiel 37:26 se refiere al Nuevo Pacto como el pacto de ________. </w:t>
      </w:r>
    </w:p>
    <w:p w14:paraId="0FB0BDA5" w14:textId="77777777" w:rsidR="00E7312B" w:rsidRPr="004A0C52" w:rsidRDefault="00E7312B" w:rsidP="00E7312B">
      <w:pPr>
        <w:pStyle w:val="PlainText"/>
        <w:rPr>
          <w:rFonts w:asciiTheme="minorHAnsi" w:hAnsiTheme="minorHAnsi" w:cstheme="minorHAnsi"/>
          <w:sz w:val="20"/>
          <w:szCs w:val="20"/>
          <w:lang w:val="es-ES"/>
        </w:rPr>
      </w:pPr>
    </w:p>
    <w:p w14:paraId="0A681B5E" w14:textId="56D2F727" w:rsidR="00E7312B" w:rsidRPr="004A0C52" w:rsidRDefault="00E7312B" w:rsidP="00E7312B">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7. ¿Cuáles son algunas de las diferencias entre el Antiguo Testamento y el Nuevo Testamento que afectan a la forma en que los escritores bíblicos realizan el análisis diacrónico? (Estas diferencias pueden considerarse «obstáculos»).</w:t>
      </w:r>
    </w:p>
    <w:p w14:paraId="56EE9002" w14:textId="77777777" w:rsidR="00E7312B" w:rsidRPr="004A0C52" w:rsidRDefault="00E7312B" w:rsidP="00E7312B">
      <w:pPr>
        <w:pStyle w:val="PlainText"/>
        <w:rPr>
          <w:rFonts w:asciiTheme="minorHAnsi" w:hAnsiTheme="minorHAnsi" w:cstheme="minorHAnsi"/>
          <w:sz w:val="20"/>
          <w:szCs w:val="20"/>
          <w:lang w:val="es-ES"/>
        </w:rPr>
      </w:pPr>
    </w:p>
    <w:p w14:paraId="5A0BB766" w14:textId="59F30E53" w:rsidR="00317CC5" w:rsidRPr="004A0C52" w:rsidRDefault="00E7312B" w:rsidP="00E7312B">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8. Señale algunas preguntas que se harían típicamente los teólogos bíblicos del Nuevo Testamento al analizar los desarrollos diacrónicos.</w:t>
      </w:r>
    </w:p>
    <w:p w14:paraId="0BDE0087" w14:textId="77777777" w:rsidR="00E443B0" w:rsidRPr="004A0C52" w:rsidRDefault="00E443B0">
      <w:pPr>
        <w:rPr>
          <w:rFonts w:cstheme="minorHAnsi"/>
          <w:sz w:val="20"/>
          <w:szCs w:val="20"/>
          <w:lang w:val="es-ES"/>
        </w:rPr>
      </w:pPr>
      <w:r w:rsidRPr="004A0C52">
        <w:rPr>
          <w:rFonts w:cstheme="minorHAnsi"/>
          <w:sz w:val="20"/>
          <w:szCs w:val="20"/>
          <w:lang w:val="es-ES"/>
        </w:rPr>
        <w:br w:type="page"/>
      </w:r>
    </w:p>
    <w:p w14:paraId="5A0BB778" w14:textId="64128C95" w:rsidR="00317CC5" w:rsidRPr="004A0C52" w:rsidRDefault="00E7312B" w:rsidP="00317CC5">
      <w:pPr>
        <w:pStyle w:val="PlainText"/>
        <w:rPr>
          <w:rFonts w:asciiTheme="minorHAnsi" w:hAnsiTheme="minorHAnsi" w:cstheme="minorHAnsi"/>
          <w:b/>
          <w:sz w:val="20"/>
          <w:szCs w:val="20"/>
          <w:lang w:val="es-ES"/>
        </w:rPr>
      </w:pPr>
      <w:r w:rsidRPr="004A0C52">
        <w:rPr>
          <w:rStyle w:val="Ninguno"/>
          <w:rFonts w:asciiTheme="minorHAnsi" w:hAnsiTheme="minorHAnsi" w:cstheme="minorHAnsi"/>
          <w:b/>
          <w:bCs/>
          <w:lang w:val="es-ES"/>
        </w:rPr>
        <w:lastRenderedPageBreak/>
        <w:t>ESQUEMA PARA TOMAR NOTAS</w:t>
      </w:r>
    </w:p>
    <w:p w14:paraId="5A0BB779" w14:textId="77777777" w:rsidR="00317CC5" w:rsidRPr="004A0C52" w:rsidRDefault="00317CC5" w:rsidP="00317CC5">
      <w:pPr>
        <w:pStyle w:val="PlainText"/>
        <w:rPr>
          <w:rFonts w:asciiTheme="minorHAnsi" w:hAnsiTheme="minorHAnsi" w:cstheme="minorHAnsi"/>
          <w:sz w:val="20"/>
          <w:szCs w:val="20"/>
          <w:lang w:val="es-ES"/>
        </w:rPr>
      </w:pPr>
    </w:p>
    <w:p w14:paraId="5A0BB77A" w14:textId="0D4BA828" w:rsidR="00317CC5" w:rsidRPr="004A0C52" w:rsidRDefault="00317CC5" w:rsidP="00317CC5">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II. De</w:t>
      </w:r>
      <w:r w:rsidR="001A7FE4" w:rsidRPr="004A0C52">
        <w:rPr>
          <w:rFonts w:asciiTheme="minorHAnsi" w:hAnsiTheme="minorHAnsi" w:cstheme="minorHAnsi"/>
          <w:sz w:val="20"/>
          <w:szCs w:val="20"/>
          <w:lang w:val="es-ES"/>
        </w:rPr>
        <w:t xml:space="preserve">sarrollos en la </w:t>
      </w:r>
      <w:r w:rsidRPr="004A0C52">
        <w:rPr>
          <w:rFonts w:asciiTheme="minorHAnsi" w:hAnsiTheme="minorHAnsi" w:cstheme="minorHAnsi"/>
          <w:sz w:val="20"/>
          <w:szCs w:val="20"/>
          <w:lang w:val="es-ES"/>
        </w:rPr>
        <w:t>Escatolog</w:t>
      </w:r>
      <w:r w:rsidR="001A7FE4" w:rsidRPr="004A0C52">
        <w:rPr>
          <w:rFonts w:asciiTheme="minorHAnsi" w:hAnsiTheme="minorHAnsi" w:cstheme="minorHAnsi"/>
          <w:sz w:val="20"/>
          <w:szCs w:val="20"/>
          <w:lang w:val="es-ES"/>
        </w:rPr>
        <w:t>ía</w:t>
      </w:r>
    </w:p>
    <w:p w14:paraId="5A0BB77B" w14:textId="77777777" w:rsidR="00317CC5" w:rsidRPr="004A0C52" w:rsidRDefault="00317CC5" w:rsidP="00317CC5">
      <w:pPr>
        <w:pStyle w:val="PlainText"/>
        <w:rPr>
          <w:rFonts w:asciiTheme="minorHAnsi" w:hAnsiTheme="minorHAnsi" w:cstheme="minorHAnsi"/>
          <w:sz w:val="20"/>
          <w:szCs w:val="20"/>
          <w:lang w:val="es-ES"/>
        </w:rPr>
      </w:pPr>
    </w:p>
    <w:p w14:paraId="5A0BB77C" w14:textId="4BB66184" w:rsidR="00317CC5" w:rsidRPr="004A0C52" w:rsidRDefault="00AA2C7D" w:rsidP="00AA2C7D">
      <w:pPr>
        <w:tabs>
          <w:tab w:val="left" w:pos="432"/>
        </w:tabs>
        <w:rPr>
          <w:rFonts w:eastAsia="Times New Roman" w:cs="Times New Roman"/>
          <w:sz w:val="20"/>
          <w:lang w:val="es-ES"/>
        </w:rPr>
      </w:pPr>
      <w:r w:rsidRPr="004A0C52">
        <w:rPr>
          <w:rFonts w:eastAsia="Times New Roman" w:cs="Times New Roman"/>
          <w:sz w:val="20"/>
          <w:lang w:val="es-ES"/>
        </w:rPr>
        <w:tab/>
      </w:r>
      <w:r w:rsidR="00317CC5" w:rsidRPr="004A0C52">
        <w:rPr>
          <w:rFonts w:eastAsia="Times New Roman" w:cs="Times New Roman"/>
          <w:sz w:val="20"/>
          <w:lang w:val="es-ES"/>
        </w:rPr>
        <w:t xml:space="preserve">A. Traditional </w:t>
      </w:r>
    </w:p>
    <w:p w14:paraId="2A604EA9" w14:textId="77777777" w:rsidR="00AA2C7D" w:rsidRPr="004A0C52" w:rsidRDefault="00AA2C7D" w:rsidP="00AA2C7D">
      <w:pPr>
        <w:tabs>
          <w:tab w:val="left" w:pos="432"/>
        </w:tabs>
        <w:rPr>
          <w:rFonts w:eastAsia="Times New Roman" w:cs="Times New Roman"/>
          <w:sz w:val="20"/>
          <w:lang w:val="es-ES"/>
        </w:rPr>
      </w:pPr>
    </w:p>
    <w:p w14:paraId="5A0BB77E" w14:textId="015BE160" w:rsidR="00317CC5" w:rsidRPr="004A0C52" w:rsidRDefault="00AA2C7D" w:rsidP="00AA2C7D">
      <w:pPr>
        <w:tabs>
          <w:tab w:val="left" w:pos="432"/>
        </w:tabs>
        <w:rPr>
          <w:rFonts w:eastAsia="Times New Roman" w:cs="Times New Roman"/>
          <w:sz w:val="20"/>
          <w:lang w:val="es-ES"/>
        </w:rPr>
      </w:pPr>
      <w:r w:rsidRPr="004A0C52">
        <w:rPr>
          <w:rFonts w:eastAsia="Times New Roman" w:cs="Times New Roman"/>
          <w:sz w:val="20"/>
          <w:lang w:val="es-ES"/>
        </w:rPr>
        <w:tab/>
      </w:r>
      <w:r w:rsidR="00317CC5" w:rsidRPr="004A0C52">
        <w:rPr>
          <w:rFonts w:eastAsia="Times New Roman" w:cs="Times New Roman"/>
          <w:sz w:val="20"/>
          <w:lang w:val="es-ES"/>
        </w:rPr>
        <w:t xml:space="preserve">B. </w:t>
      </w:r>
      <w:r w:rsidR="001A7FE4" w:rsidRPr="004A0C52">
        <w:rPr>
          <w:rFonts w:eastAsia="Times New Roman" w:cs="Times New Roman"/>
          <w:sz w:val="20"/>
          <w:lang w:val="es-ES"/>
        </w:rPr>
        <w:t>Antiguo Testamento</w:t>
      </w:r>
      <w:r w:rsidR="00317CC5" w:rsidRPr="004A0C52">
        <w:rPr>
          <w:rFonts w:eastAsia="Times New Roman" w:cs="Times New Roman"/>
          <w:sz w:val="20"/>
          <w:lang w:val="es-ES"/>
        </w:rPr>
        <w:t xml:space="preserve"> </w:t>
      </w:r>
    </w:p>
    <w:p w14:paraId="0702534C" w14:textId="77777777" w:rsidR="00AA2C7D" w:rsidRPr="004A0C52" w:rsidRDefault="00AA2C7D" w:rsidP="00AA2C7D">
      <w:pPr>
        <w:tabs>
          <w:tab w:val="left" w:pos="432"/>
        </w:tabs>
        <w:rPr>
          <w:rFonts w:eastAsia="Times New Roman" w:cs="Times New Roman"/>
          <w:sz w:val="20"/>
          <w:lang w:val="es-ES"/>
        </w:rPr>
      </w:pPr>
    </w:p>
    <w:p w14:paraId="5A0BB780" w14:textId="622E80BE" w:rsidR="00317CC5" w:rsidRPr="004A0C52" w:rsidRDefault="00317CC5" w:rsidP="00AA2C7D">
      <w:pPr>
        <w:tabs>
          <w:tab w:val="left" w:pos="432"/>
        </w:tabs>
        <w:rPr>
          <w:rFonts w:eastAsia="Times New Roman" w:cs="Times New Roman"/>
          <w:sz w:val="20"/>
          <w:lang w:val="es-ES"/>
        </w:rPr>
      </w:pPr>
      <w:r w:rsidRPr="004A0C52">
        <w:rPr>
          <w:rFonts w:eastAsia="Times New Roman" w:cs="Times New Roman"/>
          <w:sz w:val="20"/>
          <w:lang w:val="es-ES"/>
        </w:rPr>
        <w:t xml:space="preserve">  </w:t>
      </w:r>
      <w:r w:rsidR="00AA2C7D" w:rsidRPr="004A0C52">
        <w:rPr>
          <w:rFonts w:eastAsia="Times New Roman" w:cs="Times New Roman"/>
          <w:sz w:val="20"/>
          <w:lang w:val="es-ES"/>
        </w:rPr>
        <w:tab/>
      </w:r>
      <w:r w:rsidR="00AA2C7D" w:rsidRPr="004A0C52">
        <w:rPr>
          <w:rFonts w:eastAsia="Times New Roman" w:cs="Times New Roman"/>
          <w:sz w:val="20"/>
          <w:lang w:val="es-ES"/>
        </w:rPr>
        <w:tab/>
      </w:r>
      <w:r w:rsidRPr="004A0C52">
        <w:rPr>
          <w:rFonts w:eastAsia="Times New Roman" w:cs="Times New Roman"/>
          <w:sz w:val="20"/>
          <w:lang w:val="es-ES"/>
        </w:rPr>
        <w:t xml:space="preserve">1. </w:t>
      </w:r>
      <w:r w:rsidR="004A0C52" w:rsidRPr="004A0C52">
        <w:rPr>
          <w:rFonts w:eastAsia="Times New Roman" w:cs="Times New Roman"/>
          <w:sz w:val="20"/>
          <w:lang w:val="es-ES"/>
        </w:rPr>
        <w:t>Adán</w:t>
      </w:r>
      <w:r w:rsidRPr="004A0C52">
        <w:rPr>
          <w:rFonts w:eastAsia="Times New Roman" w:cs="Times New Roman"/>
          <w:sz w:val="20"/>
          <w:lang w:val="es-ES"/>
        </w:rPr>
        <w:t xml:space="preserve"> </w:t>
      </w:r>
    </w:p>
    <w:p w14:paraId="70A41AE7" w14:textId="77777777" w:rsidR="00AA2C7D" w:rsidRPr="004A0C52" w:rsidRDefault="00AA2C7D" w:rsidP="00AA2C7D">
      <w:pPr>
        <w:tabs>
          <w:tab w:val="left" w:pos="432"/>
        </w:tabs>
        <w:rPr>
          <w:rFonts w:eastAsia="Times New Roman" w:cs="Times New Roman"/>
          <w:sz w:val="20"/>
          <w:lang w:val="es-ES"/>
        </w:rPr>
      </w:pPr>
    </w:p>
    <w:p w14:paraId="5A0BB782" w14:textId="302FB86E" w:rsidR="00317CC5" w:rsidRPr="004A0C52" w:rsidRDefault="00317CC5" w:rsidP="00AA2C7D">
      <w:pPr>
        <w:tabs>
          <w:tab w:val="left" w:pos="432"/>
        </w:tabs>
        <w:rPr>
          <w:rFonts w:eastAsia="Times New Roman" w:cs="Times New Roman"/>
          <w:sz w:val="20"/>
          <w:lang w:val="es-ES"/>
        </w:rPr>
      </w:pPr>
      <w:r w:rsidRPr="004A0C52">
        <w:rPr>
          <w:rFonts w:eastAsia="Times New Roman" w:cs="Times New Roman"/>
          <w:sz w:val="20"/>
          <w:lang w:val="es-ES"/>
        </w:rPr>
        <w:t xml:space="preserve">  </w:t>
      </w:r>
      <w:r w:rsidR="00AA2C7D" w:rsidRPr="004A0C52">
        <w:rPr>
          <w:rFonts w:eastAsia="Times New Roman" w:cs="Times New Roman"/>
          <w:sz w:val="20"/>
          <w:lang w:val="es-ES"/>
        </w:rPr>
        <w:tab/>
      </w:r>
      <w:r w:rsidR="00AA2C7D" w:rsidRPr="004A0C52">
        <w:rPr>
          <w:rFonts w:eastAsia="Times New Roman" w:cs="Times New Roman"/>
          <w:sz w:val="20"/>
          <w:lang w:val="es-ES"/>
        </w:rPr>
        <w:tab/>
      </w:r>
      <w:r w:rsidRPr="004A0C52">
        <w:rPr>
          <w:rFonts w:eastAsia="Times New Roman" w:cs="Times New Roman"/>
          <w:sz w:val="20"/>
          <w:lang w:val="es-ES"/>
        </w:rPr>
        <w:t>2. No</w:t>
      </w:r>
      <w:r w:rsidR="001A7FE4" w:rsidRPr="004A0C52">
        <w:rPr>
          <w:rFonts w:eastAsia="Times New Roman" w:cs="Times New Roman"/>
          <w:sz w:val="20"/>
          <w:lang w:val="es-ES"/>
        </w:rPr>
        <w:t>é</w:t>
      </w:r>
      <w:r w:rsidRPr="004A0C52">
        <w:rPr>
          <w:rFonts w:eastAsia="Times New Roman" w:cs="Times New Roman"/>
          <w:sz w:val="20"/>
          <w:lang w:val="es-ES"/>
        </w:rPr>
        <w:t xml:space="preserve"> </w:t>
      </w:r>
    </w:p>
    <w:p w14:paraId="5A0BB783" w14:textId="77777777" w:rsidR="00317CC5" w:rsidRPr="004A0C52" w:rsidRDefault="00317CC5" w:rsidP="00AA2C7D">
      <w:pPr>
        <w:tabs>
          <w:tab w:val="left" w:pos="432"/>
        </w:tabs>
        <w:rPr>
          <w:rFonts w:eastAsia="Times New Roman" w:cs="Times New Roman"/>
          <w:sz w:val="20"/>
          <w:lang w:val="es-ES"/>
        </w:rPr>
      </w:pPr>
    </w:p>
    <w:p w14:paraId="5A0BB784" w14:textId="176E816B" w:rsidR="00317CC5" w:rsidRPr="004A0C52" w:rsidRDefault="00317CC5" w:rsidP="00AA2C7D">
      <w:pPr>
        <w:tabs>
          <w:tab w:val="left" w:pos="432"/>
        </w:tabs>
        <w:rPr>
          <w:rFonts w:eastAsia="Times New Roman" w:cs="Times New Roman"/>
          <w:sz w:val="20"/>
          <w:lang w:val="es-ES"/>
        </w:rPr>
      </w:pPr>
      <w:r w:rsidRPr="004A0C52">
        <w:rPr>
          <w:rFonts w:eastAsia="Times New Roman" w:cs="Times New Roman"/>
          <w:sz w:val="20"/>
          <w:lang w:val="es-ES"/>
        </w:rPr>
        <w:t xml:space="preserve">  </w:t>
      </w:r>
      <w:r w:rsidR="00AA2C7D" w:rsidRPr="004A0C52">
        <w:rPr>
          <w:rFonts w:eastAsia="Times New Roman" w:cs="Times New Roman"/>
          <w:sz w:val="20"/>
          <w:lang w:val="es-ES"/>
        </w:rPr>
        <w:tab/>
      </w:r>
      <w:r w:rsidR="00AA2C7D" w:rsidRPr="004A0C52">
        <w:rPr>
          <w:rFonts w:eastAsia="Times New Roman" w:cs="Times New Roman"/>
          <w:sz w:val="20"/>
          <w:lang w:val="es-ES"/>
        </w:rPr>
        <w:tab/>
      </w:r>
      <w:r w:rsidRPr="004A0C52">
        <w:rPr>
          <w:rFonts w:eastAsia="Times New Roman" w:cs="Times New Roman"/>
          <w:sz w:val="20"/>
          <w:lang w:val="es-ES"/>
        </w:rPr>
        <w:t>3. Abraham</w:t>
      </w:r>
    </w:p>
    <w:p w14:paraId="7ADDF338" w14:textId="77777777" w:rsidR="00AA2C7D" w:rsidRPr="004A0C52" w:rsidRDefault="00AA2C7D" w:rsidP="00AA2C7D">
      <w:pPr>
        <w:tabs>
          <w:tab w:val="left" w:pos="432"/>
        </w:tabs>
        <w:rPr>
          <w:rFonts w:eastAsia="Times New Roman" w:cs="Times New Roman"/>
          <w:sz w:val="20"/>
          <w:lang w:val="es-ES"/>
        </w:rPr>
      </w:pPr>
    </w:p>
    <w:p w14:paraId="5A0BB786" w14:textId="76651DDB" w:rsidR="00317CC5" w:rsidRPr="004A0C52" w:rsidRDefault="00317CC5" w:rsidP="00AA2C7D">
      <w:pPr>
        <w:tabs>
          <w:tab w:val="left" w:pos="432"/>
        </w:tabs>
        <w:rPr>
          <w:rFonts w:eastAsia="Times New Roman" w:cs="Times New Roman"/>
          <w:sz w:val="20"/>
          <w:lang w:val="es-ES"/>
        </w:rPr>
      </w:pPr>
      <w:r w:rsidRPr="004A0C52">
        <w:rPr>
          <w:rFonts w:eastAsia="Times New Roman" w:cs="Times New Roman"/>
          <w:sz w:val="20"/>
          <w:lang w:val="es-ES"/>
        </w:rPr>
        <w:t xml:space="preserve">  </w:t>
      </w:r>
      <w:r w:rsidR="00AA2C7D" w:rsidRPr="004A0C52">
        <w:rPr>
          <w:rFonts w:eastAsia="Times New Roman" w:cs="Times New Roman"/>
          <w:sz w:val="20"/>
          <w:lang w:val="es-ES"/>
        </w:rPr>
        <w:tab/>
      </w:r>
      <w:r w:rsidR="00AA2C7D" w:rsidRPr="004A0C52">
        <w:rPr>
          <w:rFonts w:eastAsia="Times New Roman" w:cs="Times New Roman"/>
          <w:sz w:val="20"/>
          <w:lang w:val="es-ES"/>
        </w:rPr>
        <w:tab/>
      </w:r>
      <w:r w:rsidRPr="004A0C52">
        <w:rPr>
          <w:rFonts w:eastAsia="Times New Roman" w:cs="Times New Roman"/>
          <w:sz w:val="20"/>
          <w:lang w:val="es-ES"/>
        </w:rPr>
        <w:t>4. Mo</w:t>
      </w:r>
      <w:r w:rsidR="001A7FE4" w:rsidRPr="004A0C52">
        <w:rPr>
          <w:rFonts w:eastAsia="Times New Roman" w:cs="Times New Roman"/>
          <w:sz w:val="20"/>
          <w:lang w:val="es-ES"/>
        </w:rPr>
        <w:t>i</w:t>
      </w:r>
      <w:r w:rsidRPr="004A0C52">
        <w:rPr>
          <w:rFonts w:eastAsia="Times New Roman" w:cs="Times New Roman"/>
          <w:sz w:val="20"/>
          <w:lang w:val="es-ES"/>
        </w:rPr>
        <w:t>s</w:t>
      </w:r>
      <w:r w:rsidR="001A7FE4" w:rsidRPr="004A0C52">
        <w:rPr>
          <w:rFonts w:eastAsia="Times New Roman" w:cs="Times New Roman"/>
          <w:sz w:val="20"/>
          <w:lang w:val="es-ES"/>
        </w:rPr>
        <w:t>é</w:t>
      </w:r>
      <w:r w:rsidRPr="004A0C52">
        <w:rPr>
          <w:rFonts w:eastAsia="Times New Roman" w:cs="Times New Roman"/>
          <w:sz w:val="20"/>
          <w:lang w:val="es-ES"/>
        </w:rPr>
        <w:t xml:space="preserve">s </w:t>
      </w:r>
    </w:p>
    <w:p w14:paraId="5A0BB787" w14:textId="20BEC8D1" w:rsidR="00317CC5" w:rsidRPr="004A0C52" w:rsidRDefault="00317CC5" w:rsidP="00AA2C7D">
      <w:pPr>
        <w:tabs>
          <w:tab w:val="left" w:pos="432"/>
        </w:tabs>
        <w:rPr>
          <w:rFonts w:eastAsia="Times New Roman" w:cs="Times New Roman"/>
          <w:sz w:val="20"/>
          <w:lang w:val="es-ES"/>
        </w:rPr>
      </w:pPr>
    </w:p>
    <w:p w14:paraId="5A0BB788" w14:textId="6FC4E3A7" w:rsidR="00317CC5" w:rsidRPr="004A0C52" w:rsidRDefault="00317CC5" w:rsidP="00AA2C7D">
      <w:pPr>
        <w:tabs>
          <w:tab w:val="left" w:pos="432"/>
        </w:tabs>
        <w:rPr>
          <w:rFonts w:eastAsia="Times New Roman" w:cs="Times New Roman"/>
          <w:sz w:val="20"/>
          <w:lang w:val="es-ES"/>
        </w:rPr>
      </w:pPr>
      <w:r w:rsidRPr="004A0C52">
        <w:rPr>
          <w:rFonts w:eastAsia="Times New Roman" w:cs="Times New Roman"/>
          <w:sz w:val="20"/>
          <w:lang w:val="es-ES"/>
        </w:rPr>
        <w:t xml:space="preserve">  </w:t>
      </w:r>
      <w:r w:rsidR="00AA2C7D" w:rsidRPr="004A0C52">
        <w:rPr>
          <w:rFonts w:eastAsia="Times New Roman" w:cs="Times New Roman"/>
          <w:sz w:val="20"/>
          <w:lang w:val="es-ES"/>
        </w:rPr>
        <w:tab/>
      </w:r>
      <w:r w:rsidR="00AA2C7D" w:rsidRPr="004A0C52">
        <w:rPr>
          <w:rFonts w:eastAsia="Times New Roman" w:cs="Times New Roman"/>
          <w:sz w:val="20"/>
          <w:lang w:val="es-ES"/>
        </w:rPr>
        <w:tab/>
      </w:r>
      <w:r w:rsidRPr="004A0C52">
        <w:rPr>
          <w:rFonts w:eastAsia="Times New Roman" w:cs="Times New Roman"/>
          <w:sz w:val="20"/>
          <w:lang w:val="es-ES"/>
        </w:rPr>
        <w:t xml:space="preserve">5. David </w:t>
      </w:r>
    </w:p>
    <w:p w14:paraId="5A0BB789" w14:textId="62BA102B" w:rsidR="00317CC5" w:rsidRPr="004A0C52" w:rsidRDefault="00317CC5" w:rsidP="00AA2C7D">
      <w:pPr>
        <w:tabs>
          <w:tab w:val="left" w:pos="432"/>
        </w:tabs>
        <w:rPr>
          <w:rFonts w:eastAsia="Times New Roman" w:cs="Times New Roman"/>
          <w:sz w:val="20"/>
          <w:lang w:val="es-ES"/>
        </w:rPr>
      </w:pPr>
    </w:p>
    <w:p w14:paraId="5A0BB78A" w14:textId="45DD44A8" w:rsidR="00317CC5" w:rsidRPr="004A0C52" w:rsidRDefault="00AA2C7D" w:rsidP="00AA2C7D">
      <w:pPr>
        <w:tabs>
          <w:tab w:val="left" w:pos="432"/>
        </w:tabs>
        <w:rPr>
          <w:rFonts w:eastAsia="Times New Roman" w:cs="Times New Roman"/>
          <w:sz w:val="20"/>
          <w:lang w:val="es-ES"/>
        </w:rPr>
      </w:pPr>
      <w:r w:rsidRPr="004A0C52">
        <w:rPr>
          <w:rFonts w:eastAsia="Times New Roman" w:cs="Times New Roman"/>
          <w:sz w:val="20"/>
          <w:lang w:val="es-ES"/>
        </w:rPr>
        <w:tab/>
      </w:r>
      <w:r w:rsidR="00317CC5" w:rsidRPr="004A0C52">
        <w:rPr>
          <w:rFonts w:eastAsia="Times New Roman" w:cs="Times New Roman"/>
          <w:sz w:val="20"/>
          <w:lang w:val="es-ES"/>
        </w:rPr>
        <w:t xml:space="preserve">C. </w:t>
      </w:r>
      <w:r w:rsidR="001A7FE4" w:rsidRPr="004A0C52">
        <w:rPr>
          <w:rFonts w:eastAsia="Times New Roman" w:cs="Times New Roman"/>
          <w:sz w:val="20"/>
          <w:lang w:val="es-ES"/>
        </w:rPr>
        <w:t>Primeros C</w:t>
      </w:r>
      <w:r w:rsidR="00317CC5" w:rsidRPr="004A0C52">
        <w:rPr>
          <w:rFonts w:eastAsia="Times New Roman" w:cs="Times New Roman"/>
          <w:sz w:val="20"/>
          <w:lang w:val="es-ES"/>
        </w:rPr>
        <w:t>ristian</w:t>
      </w:r>
      <w:r w:rsidR="001A7FE4" w:rsidRPr="004A0C52">
        <w:rPr>
          <w:rFonts w:eastAsia="Times New Roman" w:cs="Times New Roman"/>
          <w:sz w:val="20"/>
          <w:lang w:val="es-ES"/>
        </w:rPr>
        <w:t>os</w:t>
      </w:r>
      <w:r w:rsidR="00317CC5" w:rsidRPr="004A0C52">
        <w:rPr>
          <w:rFonts w:eastAsia="Times New Roman" w:cs="Times New Roman"/>
          <w:sz w:val="20"/>
          <w:lang w:val="es-ES"/>
        </w:rPr>
        <w:t xml:space="preserve"> </w:t>
      </w:r>
    </w:p>
    <w:p w14:paraId="07B8CE99" w14:textId="77777777" w:rsidR="00AA2C7D" w:rsidRPr="004A0C52" w:rsidRDefault="00AA2C7D" w:rsidP="00AA2C7D">
      <w:pPr>
        <w:tabs>
          <w:tab w:val="left" w:pos="432"/>
        </w:tabs>
        <w:rPr>
          <w:rFonts w:eastAsia="Times New Roman" w:cs="Times New Roman"/>
          <w:sz w:val="20"/>
          <w:lang w:val="es-ES"/>
        </w:rPr>
      </w:pPr>
    </w:p>
    <w:p w14:paraId="5A0BB78C" w14:textId="1BF7B4A7" w:rsidR="00317CC5" w:rsidRPr="004A0C52" w:rsidRDefault="00317CC5" w:rsidP="00AA2C7D">
      <w:pPr>
        <w:tabs>
          <w:tab w:val="left" w:pos="432"/>
        </w:tabs>
        <w:rPr>
          <w:rFonts w:eastAsia="Times New Roman" w:cs="Times New Roman"/>
          <w:sz w:val="20"/>
          <w:lang w:val="es-ES"/>
        </w:rPr>
      </w:pPr>
      <w:r w:rsidRPr="004A0C52">
        <w:rPr>
          <w:rFonts w:eastAsia="Times New Roman" w:cs="Times New Roman"/>
          <w:sz w:val="20"/>
          <w:lang w:val="es-ES"/>
        </w:rPr>
        <w:t xml:space="preserve">  </w:t>
      </w:r>
      <w:r w:rsidR="00AA2C7D" w:rsidRPr="004A0C52">
        <w:rPr>
          <w:rFonts w:eastAsia="Times New Roman" w:cs="Times New Roman"/>
          <w:sz w:val="20"/>
          <w:lang w:val="es-ES"/>
        </w:rPr>
        <w:tab/>
      </w:r>
      <w:r w:rsidR="00AA2C7D" w:rsidRPr="004A0C52">
        <w:rPr>
          <w:rFonts w:eastAsia="Times New Roman" w:cs="Times New Roman"/>
          <w:sz w:val="20"/>
          <w:lang w:val="es-ES"/>
        </w:rPr>
        <w:tab/>
      </w:r>
      <w:r w:rsidRPr="004A0C52">
        <w:rPr>
          <w:rFonts w:eastAsia="Times New Roman" w:cs="Times New Roman"/>
          <w:sz w:val="20"/>
          <w:lang w:val="es-ES"/>
        </w:rPr>
        <w:t xml:space="preserve">1. </w:t>
      </w:r>
      <w:r w:rsidR="001A7FE4" w:rsidRPr="004A0C52">
        <w:rPr>
          <w:rFonts w:eastAsia="Times New Roman" w:cs="Times New Roman"/>
          <w:sz w:val="20"/>
          <w:lang w:val="es-ES"/>
        </w:rPr>
        <w:t>Judaísmo del Primer Siglo</w:t>
      </w:r>
      <w:r w:rsidRPr="004A0C52">
        <w:rPr>
          <w:rFonts w:eastAsia="Times New Roman" w:cs="Times New Roman"/>
          <w:sz w:val="20"/>
          <w:lang w:val="es-ES"/>
        </w:rPr>
        <w:t xml:space="preserve"> </w:t>
      </w:r>
    </w:p>
    <w:p w14:paraId="5A0BB78D" w14:textId="321132EB" w:rsidR="00317CC5" w:rsidRPr="004A0C52" w:rsidRDefault="00317CC5" w:rsidP="00AA2C7D">
      <w:pPr>
        <w:tabs>
          <w:tab w:val="left" w:pos="432"/>
        </w:tabs>
        <w:rPr>
          <w:rFonts w:eastAsia="Times New Roman" w:cs="Times New Roman"/>
          <w:sz w:val="20"/>
          <w:lang w:val="es-ES"/>
        </w:rPr>
      </w:pPr>
    </w:p>
    <w:p w14:paraId="5A0BB78E" w14:textId="4A4E6576" w:rsidR="00317CC5" w:rsidRPr="004A0C52" w:rsidRDefault="00317CC5" w:rsidP="00AA2C7D">
      <w:pPr>
        <w:tabs>
          <w:tab w:val="left" w:pos="432"/>
        </w:tabs>
        <w:rPr>
          <w:rFonts w:eastAsia="Times New Roman" w:cs="Times New Roman"/>
          <w:sz w:val="20"/>
          <w:lang w:val="es-ES"/>
        </w:rPr>
      </w:pPr>
      <w:r w:rsidRPr="004A0C52">
        <w:rPr>
          <w:rFonts w:eastAsia="Times New Roman" w:cs="Times New Roman"/>
          <w:sz w:val="20"/>
          <w:lang w:val="es-ES"/>
        </w:rPr>
        <w:t xml:space="preserve">  </w:t>
      </w:r>
      <w:r w:rsidR="00AA2C7D" w:rsidRPr="004A0C52">
        <w:rPr>
          <w:rFonts w:eastAsia="Times New Roman" w:cs="Times New Roman"/>
          <w:sz w:val="20"/>
          <w:lang w:val="es-ES"/>
        </w:rPr>
        <w:tab/>
      </w:r>
      <w:r w:rsidR="00AA2C7D" w:rsidRPr="004A0C52">
        <w:rPr>
          <w:rFonts w:eastAsia="Times New Roman" w:cs="Times New Roman"/>
          <w:sz w:val="20"/>
          <w:lang w:val="es-ES"/>
        </w:rPr>
        <w:tab/>
      </w:r>
      <w:r w:rsidRPr="004A0C52">
        <w:rPr>
          <w:rFonts w:eastAsia="Times New Roman" w:cs="Times New Roman"/>
          <w:sz w:val="20"/>
          <w:lang w:val="es-ES"/>
        </w:rPr>
        <w:t>2. J</w:t>
      </w:r>
      <w:r w:rsidR="001A7FE4" w:rsidRPr="004A0C52">
        <w:rPr>
          <w:rFonts w:eastAsia="Times New Roman" w:cs="Times New Roman"/>
          <w:sz w:val="20"/>
          <w:lang w:val="es-ES"/>
        </w:rPr>
        <w:t xml:space="preserve">uan El Bautista y </w:t>
      </w:r>
      <w:r w:rsidRPr="004A0C52">
        <w:rPr>
          <w:rFonts w:eastAsia="Times New Roman" w:cs="Times New Roman"/>
          <w:sz w:val="20"/>
          <w:lang w:val="es-ES"/>
        </w:rPr>
        <w:t>Jes</w:t>
      </w:r>
      <w:r w:rsidR="001A7FE4" w:rsidRPr="004A0C52">
        <w:rPr>
          <w:rFonts w:eastAsia="Times New Roman" w:cs="Times New Roman"/>
          <w:sz w:val="20"/>
          <w:lang w:val="es-ES"/>
        </w:rPr>
        <w:t>ú</w:t>
      </w:r>
      <w:r w:rsidRPr="004A0C52">
        <w:rPr>
          <w:rFonts w:eastAsia="Times New Roman" w:cs="Times New Roman"/>
          <w:sz w:val="20"/>
          <w:lang w:val="es-ES"/>
        </w:rPr>
        <w:t xml:space="preserve">s </w:t>
      </w:r>
    </w:p>
    <w:p w14:paraId="5A0BB790" w14:textId="77777777" w:rsidR="00317CC5" w:rsidRPr="004A0C52" w:rsidRDefault="00317CC5" w:rsidP="00AA2C7D">
      <w:pPr>
        <w:tabs>
          <w:tab w:val="left" w:pos="432"/>
        </w:tabs>
        <w:rPr>
          <w:rFonts w:eastAsia="Times New Roman" w:cs="Times New Roman"/>
          <w:sz w:val="20"/>
          <w:lang w:val="es-ES"/>
        </w:rPr>
      </w:pPr>
    </w:p>
    <w:p w14:paraId="5A0BB792" w14:textId="7DE81646" w:rsidR="00317CC5" w:rsidRPr="004A0C52" w:rsidRDefault="00317CC5" w:rsidP="00317CC5">
      <w:pPr>
        <w:pStyle w:val="PlainText"/>
        <w:rPr>
          <w:rFonts w:asciiTheme="minorHAnsi" w:hAnsiTheme="minorHAnsi" w:cstheme="minorHAnsi"/>
          <w:sz w:val="20"/>
          <w:szCs w:val="20"/>
          <w:lang w:val="es-ES"/>
        </w:rPr>
      </w:pPr>
    </w:p>
    <w:p w14:paraId="615330A4" w14:textId="3394841E" w:rsidR="00AA2C7D" w:rsidRPr="004A0C52" w:rsidRDefault="00E7312B" w:rsidP="00317CC5">
      <w:pPr>
        <w:pStyle w:val="PlainText"/>
        <w:rPr>
          <w:rFonts w:asciiTheme="minorHAnsi" w:hAnsiTheme="minorHAnsi" w:cstheme="minorHAnsi"/>
          <w:b/>
          <w:sz w:val="20"/>
          <w:szCs w:val="20"/>
          <w:lang w:val="es-ES"/>
        </w:rPr>
      </w:pPr>
      <w:r w:rsidRPr="004A0C52">
        <w:rPr>
          <w:rFonts w:asciiTheme="minorHAnsi" w:hAnsiTheme="minorHAnsi" w:cstheme="minorHAnsi"/>
          <w:b/>
          <w:sz w:val="20"/>
          <w:szCs w:val="20"/>
          <w:lang w:val="es-ES"/>
        </w:rPr>
        <w:t>PREGUNTAS DE REPASO</w:t>
      </w:r>
    </w:p>
    <w:p w14:paraId="2E491B6E" w14:textId="77777777" w:rsidR="00AA2C7D" w:rsidRPr="004A0C52" w:rsidRDefault="00AA2C7D" w:rsidP="00317CC5">
      <w:pPr>
        <w:pStyle w:val="PlainText"/>
        <w:rPr>
          <w:rFonts w:asciiTheme="minorHAnsi" w:hAnsiTheme="minorHAnsi" w:cstheme="minorHAnsi"/>
          <w:sz w:val="20"/>
          <w:szCs w:val="20"/>
          <w:lang w:val="es-ES"/>
        </w:rPr>
      </w:pPr>
    </w:p>
    <w:p w14:paraId="15438540" w14:textId="77777777" w:rsidR="0066467F" w:rsidRPr="004A0C52" w:rsidRDefault="0066467F" w:rsidP="0066467F">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 xml:space="preserve">1. ¿Qué significa «escatología» en el contexto de los estudios teológicos? </w:t>
      </w:r>
    </w:p>
    <w:p w14:paraId="5A5B9A27" w14:textId="77777777" w:rsidR="0066467F" w:rsidRPr="004A0C52" w:rsidRDefault="0066467F" w:rsidP="0066467F">
      <w:pPr>
        <w:pStyle w:val="PlainText"/>
        <w:rPr>
          <w:rFonts w:asciiTheme="minorHAnsi" w:hAnsiTheme="minorHAnsi" w:cstheme="minorHAnsi"/>
          <w:sz w:val="20"/>
          <w:szCs w:val="20"/>
          <w:lang w:val="es-ES"/>
        </w:rPr>
      </w:pPr>
    </w:p>
    <w:p w14:paraId="0735A2F6" w14:textId="77777777" w:rsidR="0066467F" w:rsidRPr="004A0C52" w:rsidRDefault="0066467F" w:rsidP="0066467F">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2. Identifique los cinco pactos clave del Antiguo Testamento y explique el énfasis escatológico único de cada uno, como se explica en la lección. ¿Cuál fue la contribución única de cada uno a la escatología del Antiguo Testamento?</w:t>
      </w:r>
    </w:p>
    <w:p w14:paraId="2FB97436" w14:textId="77777777" w:rsidR="0066467F" w:rsidRPr="004A0C52" w:rsidRDefault="0066467F" w:rsidP="0066467F">
      <w:pPr>
        <w:pStyle w:val="PlainText"/>
        <w:rPr>
          <w:rFonts w:asciiTheme="minorHAnsi" w:hAnsiTheme="minorHAnsi" w:cstheme="minorHAnsi"/>
          <w:sz w:val="20"/>
          <w:szCs w:val="20"/>
          <w:lang w:val="es-ES"/>
        </w:rPr>
      </w:pPr>
    </w:p>
    <w:p w14:paraId="78AC01F9" w14:textId="77777777" w:rsidR="0066467F" w:rsidRPr="004A0C52" w:rsidRDefault="0066467F" w:rsidP="0066467F">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 xml:space="preserve">3. Explique cómo se desarrollaron las promesas escatológicas relativas al gobierno de la familia de David durante las tres etapas de la monarquía, los primeros profetas y los profetas posteriores.  ¿Qué cambios se introdujeron? ¿Por qué? </w:t>
      </w:r>
    </w:p>
    <w:p w14:paraId="79D49CCC" w14:textId="77777777" w:rsidR="0066467F" w:rsidRPr="004A0C52" w:rsidRDefault="0066467F" w:rsidP="0066467F">
      <w:pPr>
        <w:pStyle w:val="PlainText"/>
        <w:rPr>
          <w:rFonts w:asciiTheme="minorHAnsi" w:hAnsiTheme="minorHAnsi" w:cstheme="minorHAnsi"/>
          <w:sz w:val="20"/>
          <w:szCs w:val="20"/>
          <w:lang w:val="es-ES"/>
        </w:rPr>
      </w:pPr>
    </w:p>
    <w:p w14:paraId="6C903B50" w14:textId="77777777" w:rsidR="0066467F" w:rsidRPr="004A0C52" w:rsidRDefault="0066467F" w:rsidP="0066467F">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 xml:space="preserve">4. ¿Cómo entendían en general los judíos del siglo I «este siglo» y «el siglo venidero» cuando hablaban de escatología? </w:t>
      </w:r>
    </w:p>
    <w:p w14:paraId="744059FB" w14:textId="77777777" w:rsidR="0066467F" w:rsidRPr="004A0C52" w:rsidRDefault="0066467F" w:rsidP="0066467F">
      <w:pPr>
        <w:pStyle w:val="PlainText"/>
        <w:rPr>
          <w:rFonts w:asciiTheme="minorHAnsi" w:hAnsiTheme="minorHAnsi" w:cstheme="minorHAnsi"/>
          <w:sz w:val="20"/>
          <w:szCs w:val="20"/>
          <w:lang w:val="es-ES"/>
        </w:rPr>
      </w:pPr>
    </w:p>
    <w:p w14:paraId="63C8DE01" w14:textId="77777777" w:rsidR="0066467F" w:rsidRPr="004A0C52" w:rsidRDefault="0066467F" w:rsidP="0066467F">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5. Explique las creencias de los siguientes grupos con respecto a la «era venidera».</w:t>
      </w:r>
    </w:p>
    <w:p w14:paraId="2BF9B4E4" w14:textId="77777777" w:rsidR="0066467F" w:rsidRPr="004A0C52" w:rsidRDefault="0066467F" w:rsidP="0066467F">
      <w:pPr>
        <w:pStyle w:val="PlainText"/>
        <w:rPr>
          <w:rFonts w:asciiTheme="minorHAnsi" w:hAnsiTheme="minorHAnsi" w:cstheme="minorHAnsi"/>
          <w:sz w:val="20"/>
          <w:szCs w:val="20"/>
          <w:lang w:val="es-ES"/>
        </w:rPr>
      </w:pPr>
    </w:p>
    <w:p w14:paraId="259D5137" w14:textId="77777777" w:rsidR="0066467F" w:rsidRPr="004A0C52" w:rsidRDefault="0066467F" w:rsidP="0066467F">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ab/>
        <w:t>Sectas apocalípticas</w:t>
      </w:r>
    </w:p>
    <w:p w14:paraId="1F418246" w14:textId="77777777" w:rsidR="0066467F" w:rsidRPr="004A0C52" w:rsidRDefault="0066467F" w:rsidP="0066467F">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ab/>
        <w:t>Zelotes</w:t>
      </w:r>
    </w:p>
    <w:p w14:paraId="5A0BB79F" w14:textId="2F2F825C" w:rsidR="00317CC5" w:rsidRPr="004A0C52" w:rsidRDefault="0066467F" w:rsidP="0066467F">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ab/>
        <w:t>Nomistas</w:t>
      </w:r>
    </w:p>
    <w:p w14:paraId="5A0BB7A0" w14:textId="77777777" w:rsidR="00317CC5" w:rsidRPr="004A0C52" w:rsidRDefault="00317CC5" w:rsidP="00317CC5">
      <w:pPr>
        <w:pStyle w:val="PlainText"/>
        <w:rPr>
          <w:rFonts w:asciiTheme="minorHAnsi" w:hAnsiTheme="minorHAnsi" w:cstheme="minorHAnsi"/>
          <w:sz w:val="20"/>
          <w:szCs w:val="20"/>
          <w:lang w:val="es-ES"/>
        </w:rPr>
      </w:pPr>
    </w:p>
    <w:p w14:paraId="0F608CBB" w14:textId="77777777" w:rsidR="0066467F" w:rsidRPr="004A0C52" w:rsidRDefault="0066467F" w:rsidP="0066467F">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 xml:space="preserve">6. ¿Qué frase se utiliza con frecuencia en el Nuevo Testamento para identificar lo que el Antiguo Testamento denominaba «los últimos días» o «el siglo venidero»? </w:t>
      </w:r>
    </w:p>
    <w:p w14:paraId="06038F0B" w14:textId="77777777" w:rsidR="0066467F" w:rsidRPr="004A0C52" w:rsidRDefault="0066467F" w:rsidP="0066467F">
      <w:pPr>
        <w:pStyle w:val="PlainText"/>
        <w:rPr>
          <w:rFonts w:asciiTheme="minorHAnsi" w:hAnsiTheme="minorHAnsi" w:cstheme="minorHAnsi"/>
          <w:sz w:val="20"/>
          <w:szCs w:val="20"/>
          <w:lang w:val="es-ES"/>
        </w:rPr>
      </w:pPr>
    </w:p>
    <w:p w14:paraId="519359CF" w14:textId="77777777" w:rsidR="0066467F" w:rsidRPr="004A0C52" w:rsidRDefault="0066467F" w:rsidP="0066467F">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7. Según la lección, ¿qué hizo dudar a Juan el Bautista de que Jesús fuera el Mesías esperado?</w:t>
      </w:r>
    </w:p>
    <w:p w14:paraId="1CE9389D" w14:textId="77777777" w:rsidR="0066467F" w:rsidRPr="004A0C52" w:rsidRDefault="0066467F" w:rsidP="0066467F">
      <w:pPr>
        <w:pStyle w:val="PlainText"/>
        <w:rPr>
          <w:rFonts w:asciiTheme="minorHAnsi" w:hAnsiTheme="minorHAnsi" w:cstheme="minorHAnsi"/>
          <w:sz w:val="20"/>
          <w:szCs w:val="20"/>
          <w:lang w:val="es-ES"/>
        </w:rPr>
      </w:pPr>
    </w:p>
    <w:p w14:paraId="3A2D8D6B" w14:textId="77777777" w:rsidR="0066467F" w:rsidRPr="004A0C52" w:rsidRDefault="0066467F" w:rsidP="0066467F">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 xml:space="preserve">8. ¿Qué importante cambio de perspectiva con respecto al «siglo venidero» se produce en el Nuevo Testamento, en contraste con las creencias de los judíos del siglo I? </w:t>
      </w:r>
    </w:p>
    <w:p w14:paraId="0097060F" w14:textId="77777777" w:rsidR="0066467F" w:rsidRPr="004A0C52" w:rsidRDefault="0066467F" w:rsidP="0066467F">
      <w:pPr>
        <w:pStyle w:val="PlainText"/>
        <w:rPr>
          <w:rFonts w:asciiTheme="minorHAnsi" w:hAnsiTheme="minorHAnsi" w:cstheme="minorHAnsi"/>
          <w:sz w:val="20"/>
          <w:szCs w:val="20"/>
          <w:lang w:val="es-ES"/>
        </w:rPr>
      </w:pPr>
    </w:p>
    <w:p w14:paraId="5A0BB7A7" w14:textId="3CD02C2A" w:rsidR="00317CC5" w:rsidRPr="004A0C52" w:rsidRDefault="0066467F" w:rsidP="0066467F">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9. Explique la ilustración que utiliza el Dr. Pratt para mostrar que la llegada de los «últimos días» era más compleja de lo que parecía desde la perspectiva del Antiguo Testamento.</w:t>
      </w:r>
    </w:p>
    <w:p w14:paraId="4F64432B" w14:textId="7481D27A" w:rsidR="00E443B0" w:rsidRPr="004A0C52" w:rsidRDefault="00317CC5" w:rsidP="00AA2C7D">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 xml:space="preserve"> </w:t>
      </w:r>
      <w:r w:rsidR="00E443B0" w:rsidRPr="004A0C52">
        <w:rPr>
          <w:rFonts w:asciiTheme="minorHAnsi" w:hAnsiTheme="minorHAnsi" w:cstheme="minorHAnsi"/>
          <w:sz w:val="20"/>
          <w:szCs w:val="20"/>
          <w:lang w:val="es-ES"/>
        </w:rPr>
        <w:br w:type="page"/>
      </w:r>
    </w:p>
    <w:p w14:paraId="5A0BB7BB" w14:textId="43284CF4" w:rsidR="00317CC5" w:rsidRPr="004A0C52" w:rsidRDefault="00E7312B" w:rsidP="00317CC5">
      <w:pPr>
        <w:pStyle w:val="PlainText"/>
        <w:rPr>
          <w:rFonts w:asciiTheme="minorHAnsi" w:hAnsiTheme="minorHAnsi" w:cstheme="minorHAnsi"/>
          <w:b/>
          <w:sz w:val="20"/>
          <w:szCs w:val="20"/>
          <w:lang w:val="es-ES"/>
        </w:rPr>
      </w:pPr>
      <w:r w:rsidRPr="004A0C52">
        <w:rPr>
          <w:rStyle w:val="Ninguno"/>
          <w:rFonts w:asciiTheme="minorHAnsi" w:hAnsiTheme="minorHAnsi" w:cstheme="minorHAnsi"/>
          <w:b/>
          <w:bCs/>
          <w:lang w:val="es-ES"/>
        </w:rPr>
        <w:lastRenderedPageBreak/>
        <w:t>ESQUEMA PARA TOMAR NOTAS</w:t>
      </w:r>
    </w:p>
    <w:p w14:paraId="5A0BB7BC" w14:textId="77777777" w:rsidR="00317CC5" w:rsidRPr="004A0C52" w:rsidRDefault="00317CC5" w:rsidP="00317CC5">
      <w:pPr>
        <w:pStyle w:val="PlainText"/>
        <w:rPr>
          <w:rFonts w:asciiTheme="minorHAnsi" w:hAnsiTheme="minorHAnsi" w:cstheme="minorHAnsi"/>
          <w:sz w:val="20"/>
          <w:szCs w:val="20"/>
          <w:lang w:val="es-ES"/>
        </w:rPr>
      </w:pPr>
    </w:p>
    <w:p w14:paraId="5A0BB7BD" w14:textId="71826824" w:rsidR="00317CC5" w:rsidRPr="004A0C52" w:rsidRDefault="00317CC5" w:rsidP="00317CC5">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 xml:space="preserve">III. </w:t>
      </w:r>
      <w:r w:rsidR="00001A20" w:rsidRPr="004A0C52">
        <w:rPr>
          <w:rFonts w:asciiTheme="minorHAnsi" w:hAnsiTheme="minorHAnsi" w:cstheme="minorHAnsi"/>
          <w:sz w:val="20"/>
          <w:szCs w:val="20"/>
          <w:lang w:val="es-ES"/>
        </w:rPr>
        <w:t xml:space="preserve">Escatología del </w:t>
      </w:r>
      <w:r w:rsidRPr="004A0C52">
        <w:rPr>
          <w:rFonts w:asciiTheme="minorHAnsi" w:hAnsiTheme="minorHAnsi" w:cstheme="minorHAnsi"/>
          <w:sz w:val="20"/>
          <w:szCs w:val="20"/>
          <w:lang w:val="es-ES"/>
        </w:rPr>
        <w:t>N</w:t>
      </w:r>
      <w:r w:rsidR="00001A20" w:rsidRPr="004A0C52">
        <w:rPr>
          <w:rFonts w:asciiTheme="minorHAnsi" w:hAnsiTheme="minorHAnsi" w:cstheme="minorHAnsi"/>
          <w:sz w:val="20"/>
          <w:szCs w:val="20"/>
          <w:lang w:val="es-ES"/>
        </w:rPr>
        <w:t>u</w:t>
      </w:r>
      <w:r w:rsidRPr="004A0C52">
        <w:rPr>
          <w:rFonts w:asciiTheme="minorHAnsi" w:hAnsiTheme="minorHAnsi" w:cstheme="minorHAnsi"/>
          <w:sz w:val="20"/>
          <w:szCs w:val="20"/>
          <w:lang w:val="es-ES"/>
        </w:rPr>
        <w:t>e</w:t>
      </w:r>
      <w:r w:rsidR="00001A20" w:rsidRPr="004A0C52">
        <w:rPr>
          <w:rFonts w:asciiTheme="minorHAnsi" w:hAnsiTheme="minorHAnsi" w:cstheme="minorHAnsi"/>
          <w:sz w:val="20"/>
          <w:szCs w:val="20"/>
          <w:lang w:val="es-ES"/>
        </w:rPr>
        <w:t>vo</w:t>
      </w:r>
      <w:r w:rsidRPr="004A0C52">
        <w:rPr>
          <w:rFonts w:asciiTheme="minorHAnsi" w:hAnsiTheme="minorHAnsi" w:cstheme="minorHAnsi"/>
          <w:sz w:val="20"/>
          <w:szCs w:val="20"/>
          <w:lang w:val="es-ES"/>
        </w:rPr>
        <w:t xml:space="preserve"> Testament</w:t>
      </w:r>
      <w:r w:rsidR="00001A20" w:rsidRPr="004A0C52">
        <w:rPr>
          <w:rFonts w:asciiTheme="minorHAnsi" w:hAnsiTheme="minorHAnsi" w:cstheme="minorHAnsi"/>
          <w:sz w:val="20"/>
          <w:szCs w:val="20"/>
          <w:lang w:val="es-ES"/>
        </w:rPr>
        <w:t>o</w:t>
      </w:r>
      <w:r w:rsidRPr="004A0C52">
        <w:rPr>
          <w:rFonts w:asciiTheme="minorHAnsi" w:hAnsiTheme="minorHAnsi" w:cstheme="minorHAnsi"/>
          <w:sz w:val="20"/>
          <w:szCs w:val="20"/>
          <w:lang w:val="es-ES"/>
        </w:rPr>
        <w:t xml:space="preserve"> </w:t>
      </w:r>
    </w:p>
    <w:p w14:paraId="5A0BB7BE" w14:textId="77777777" w:rsidR="00317CC5" w:rsidRPr="004A0C52" w:rsidRDefault="00317CC5" w:rsidP="00317CC5">
      <w:pPr>
        <w:pStyle w:val="PlainText"/>
        <w:rPr>
          <w:rFonts w:asciiTheme="minorHAnsi" w:hAnsiTheme="minorHAnsi" w:cstheme="minorHAnsi"/>
          <w:sz w:val="20"/>
          <w:szCs w:val="20"/>
          <w:lang w:val="es-ES"/>
        </w:rPr>
      </w:pPr>
    </w:p>
    <w:p w14:paraId="5A0BB7BF" w14:textId="278DAE03" w:rsidR="00317CC5" w:rsidRPr="004A0C52" w:rsidRDefault="00AA2C7D" w:rsidP="00AA2C7D">
      <w:pPr>
        <w:tabs>
          <w:tab w:val="left" w:pos="432"/>
        </w:tabs>
        <w:rPr>
          <w:rFonts w:eastAsia="Times New Roman" w:cs="Times New Roman"/>
          <w:sz w:val="20"/>
          <w:lang w:val="es-ES"/>
        </w:rPr>
      </w:pPr>
      <w:r w:rsidRPr="004A0C52">
        <w:rPr>
          <w:rFonts w:eastAsia="Times New Roman" w:cs="Times New Roman"/>
          <w:sz w:val="20"/>
          <w:lang w:val="es-ES"/>
        </w:rPr>
        <w:tab/>
      </w:r>
      <w:r w:rsidR="00317CC5" w:rsidRPr="004A0C52">
        <w:rPr>
          <w:rFonts w:eastAsia="Times New Roman" w:cs="Times New Roman"/>
          <w:sz w:val="20"/>
          <w:lang w:val="es-ES"/>
        </w:rPr>
        <w:t>A. Importanc</w:t>
      </w:r>
      <w:r w:rsidR="00001A20" w:rsidRPr="004A0C52">
        <w:rPr>
          <w:rFonts w:eastAsia="Times New Roman" w:cs="Times New Roman"/>
          <w:sz w:val="20"/>
          <w:lang w:val="es-ES"/>
        </w:rPr>
        <w:t>ia</w:t>
      </w:r>
      <w:r w:rsidR="00317CC5" w:rsidRPr="004A0C52">
        <w:rPr>
          <w:rFonts w:eastAsia="Times New Roman" w:cs="Times New Roman"/>
          <w:sz w:val="20"/>
          <w:lang w:val="es-ES"/>
        </w:rPr>
        <w:t xml:space="preserve"> </w:t>
      </w:r>
    </w:p>
    <w:p w14:paraId="5A0BB7C0" w14:textId="135218B7" w:rsidR="00317CC5" w:rsidRPr="004A0C52" w:rsidRDefault="00317CC5" w:rsidP="00AA2C7D">
      <w:pPr>
        <w:tabs>
          <w:tab w:val="left" w:pos="432"/>
        </w:tabs>
        <w:rPr>
          <w:rFonts w:eastAsia="Times New Roman" w:cs="Times New Roman"/>
          <w:sz w:val="20"/>
          <w:lang w:val="es-ES"/>
        </w:rPr>
      </w:pPr>
    </w:p>
    <w:p w14:paraId="5A0BB7C1" w14:textId="5C83E5C4" w:rsidR="00317CC5" w:rsidRPr="004A0C52" w:rsidRDefault="00AA2C7D" w:rsidP="00AA2C7D">
      <w:pPr>
        <w:tabs>
          <w:tab w:val="left" w:pos="432"/>
        </w:tabs>
        <w:rPr>
          <w:rFonts w:eastAsia="Times New Roman" w:cs="Times New Roman"/>
          <w:sz w:val="20"/>
          <w:lang w:val="es-ES"/>
        </w:rPr>
      </w:pPr>
      <w:r w:rsidRPr="004A0C52">
        <w:rPr>
          <w:rFonts w:eastAsia="Times New Roman" w:cs="Times New Roman"/>
          <w:sz w:val="20"/>
          <w:lang w:val="es-ES"/>
        </w:rPr>
        <w:tab/>
      </w:r>
      <w:r w:rsidR="00317CC5" w:rsidRPr="004A0C52">
        <w:rPr>
          <w:rFonts w:eastAsia="Times New Roman" w:cs="Times New Roman"/>
          <w:sz w:val="20"/>
          <w:lang w:val="es-ES"/>
        </w:rPr>
        <w:t>B. Cristolog</w:t>
      </w:r>
      <w:r w:rsidR="00001A20" w:rsidRPr="004A0C52">
        <w:rPr>
          <w:rFonts w:eastAsia="Times New Roman" w:cs="Times New Roman"/>
          <w:sz w:val="20"/>
          <w:lang w:val="es-ES"/>
        </w:rPr>
        <w:t>ía</w:t>
      </w:r>
      <w:r w:rsidR="00317CC5" w:rsidRPr="004A0C52">
        <w:rPr>
          <w:rFonts w:eastAsia="Times New Roman" w:cs="Times New Roman"/>
          <w:sz w:val="20"/>
          <w:lang w:val="es-ES"/>
        </w:rPr>
        <w:t xml:space="preserve"> </w:t>
      </w:r>
    </w:p>
    <w:p w14:paraId="5A0BB7C2" w14:textId="20687731" w:rsidR="00317CC5" w:rsidRPr="004A0C52" w:rsidRDefault="00317CC5" w:rsidP="00AA2C7D">
      <w:pPr>
        <w:tabs>
          <w:tab w:val="left" w:pos="432"/>
        </w:tabs>
        <w:rPr>
          <w:rFonts w:eastAsia="Times New Roman" w:cs="Times New Roman"/>
          <w:sz w:val="20"/>
          <w:lang w:val="es-ES"/>
        </w:rPr>
      </w:pPr>
    </w:p>
    <w:p w14:paraId="5A0BB7C3" w14:textId="2128D0E9" w:rsidR="00317CC5" w:rsidRPr="004A0C52" w:rsidRDefault="00317CC5" w:rsidP="00AA2C7D">
      <w:pPr>
        <w:tabs>
          <w:tab w:val="left" w:pos="432"/>
        </w:tabs>
        <w:rPr>
          <w:rFonts w:eastAsia="Times New Roman" w:cs="Times New Roman"/>
          <w:sz w:val="20"/>
          <w:lang w:val="es-ES"/>
        </w:rPr>
      </w:pPr>
      <w:r w:rsidRPr="004A0C52">
        <w:rPr>
          <w:rFonts w:eastAsia="Times New Roman" w:cs="Times New Roman"/>
          <w:sz w:val="20"/>
          <w:lang w:val="es-ES"/>
        </w:rPr>
        <w:t xml:space="preserve">  </w:t>
      </w:r>
      <w:r w:rsidR="00AA2C7D" w:rsidRPr="004A0C52">
        <w:rPr>
          <w:rFonts w:eastAsia="Times New Roman" w:cs="Times New Roman"/>
          <w:sz w:val="20"/>
          <w:lang w:val="es-ES"/>
        </w:rPr>
        <w:tab/>
      </w:r>
      <w:r w:rsidR="00AA2C7D" w:rsidRPr="004A0C52">
        <w:rPr>
          <w:rFonts w:eastAsia="Times New Roman" w:cs="Times New Roman"/>
          <w:sz w:val="20"/>
          <w:lang w:val="es-ES"/>
        </w:rPr>
        <w:tab/>
      </w:r>
      <w:r w:rsidRPr="004A0C52">
        <w:rPr>
          <w:rFonts w:eastAsia="Times New Roman" w:cs="Times New Roman"/>
          <w:sz w:val="20"/>
          <w:lang w:val="es-ES"/>
        </w:rPr>
        <w:t xml:space="preserve">1. </w:t>
      </w:r>
      <w:r w:rsidR="00001A20" w:rsidRPr="004A0C52">
        <w:rPr>
          <w:rFonts w:eastAsia="Times New Roman" w:cs="Times New Roman"/>
          <w:sz w:val="20"/>
          <w:lang w:val="es-ES"/>
        </w:rPr>
        <w:t xml:space="preserve">Teología </w:t>
      </w:r>
      <w:r w:rsidRPr="004A0C52">
        <w:rPr>
          <w:rFonts w:eastAsia="Times New Roman" w:cs="Times New Roman"/>
          <w:sz w:val="20"/>
          <w:lang w:val="es-ES"/>
        </w:rPr>
        <w:t>S</w:t>
      </w:r>
      <w:r w:rsidR="00001A20" w:rsidRPr="004A0C52">
        <w:rPr>
          <w:rFonts w:eastAsia="Times New Roman" w:cs="Times New Roman"/>
          <w:sz w:val="20"/>
          <w:lang w:val="es-ES"/>
        </w:rPr>
        <w:t>i</w:t>
      </w:r>
      <w:r w:rsidRPr="004A0C52">
        <w:rPr>
          <w:rFonts w:eastAsia="Times New Roman" w:cs="Times New Roman"/>
          <w:sz w:val="20"/>
          <w:lang w:val="es-ES"/>
        </w:rPr>
        <w:t>stem</w:t>
      </w:r>
      <w:r w:rsidR="00001A20" w:rsidRPr="004A0C52">
        <w:rPr>
          <w:rFonts w:eastAsia="Times New Roman" w:cs="Times New Roman"/>
          <w:sz w:val="20"/>
          <w:lang w:val="es-ES"/>
        </w:rPr>
        <w:t>á</w:t>
      </w:r>
      <w:r w:rsidRPr="004A0C52">
        <w:rPr>
          <w:rFonts w:eastAsia="Times New Roman" w:cs="Times New Roman"/>
          <w:sz w:val="20"/>
          <w:lang w:val="es-ES"/>
        </w:rPr>
        <w:t>tic</w:t>
      </w:r>
      <w:r w:rsidR="00001A20" w:rsidRPr="004A0C52">
        <w:rPr>
          <w:rFonts w:eastAsia="Times New Roman" w:cs="Times New Roman"/>
          <w:sz w:val="20"/>
          <w:lang w:val="es-ES"/>
        </w:rPr>
        <w:t>a</w:t>
      </w:r>
    </w:p>
    <w:p w14:paraId="46D397A7" w14:textId="77777777" w:rsidR="00AA2C7D" w:rsidRPr="004A0C52" w:rsidRDefault="00AA2C7D" w:rsidP="00AA2C7D">
      <w:pPr>
        <w:tabs>
          <w:tab w:val="left" w:pos="432"/>
        </w:tabs>
        <w:rPr>
          <w:rFonts w:eastAsia="Times New Roman" w:cs="Times New Roman"/>
          <w:sz w:val="20"/>
          <w:lang w:val="es-ES"/>
        </w:rPr>
      </w:pPr>
    </w:p>
    <w:p w14:paraId="5A0BB7C5" w14:textId="0522E496" w:rsidR="00317CC5" w:rsidRPr="004A0C52" w:rsidRDefault="00317CC5" w:rsidP="00AA2C7D">
      <w:pPr>
        <w:tabs>
          <w:tab w:val="left" w:pos="432"/>
        </w:tabs>
        <w:rPr>
          <w:rFonts w:eastAsia="Times New Roman" w:cs="Times New Roman"/>
          <w:sz w:val="20"/>
          <w:lang w:val="es-ES"/>
        </w:rPr>
      </w:pPr>
      <w:r w:rsidRPr="004A0C52">
        <w:rPr>
          <w:rFonts w:eastAsia="Times New Roman" w:cs="Times New Roman"/>
          <w:sz w:val="20"/>
          <w:lang w:val="es-ES"/>
        </w:rPr>
        <w:t xml:space="preserve">  </w:t>
      </w:r>
      <w:r w:rsidR="00AA2C7D" w:rsidRPr="004A0C52">
        <w:rPr>
          <w:rFonts w:eastAsia="Times New Roman" w:cs="Times New Roman"/>
          <w:sz w:val="20"/>
          <w:lang w:val="es-ES"/>
        </w:rPr>
        <w:tab/>
      </w:r>
      <w:r w:rsidR="00AA2C7D" w:rsidRPr="004A0C52">
        <w:rPr>
          <w:rFonts w:eastAsia="Times New Roman" w:cs="Times New Roman"/>
          <w:sz w:val="20"/>
          <w:lang w:val="es-ES"/>
        </w:rPr>
        <w:tab/>
      </w:r>
      <w:r w:rsidRPr="004A0C52">
        <w:rPr>
          <w:rFonts w:eastAsia="Times New Roman" w:cs="Times New Roman"/>
          <w:sz w:val="20"/>
          <w:lang w:val="es-ES"/>
        </w:rPr>
        <w:t xml:space="preserve">2. </w:t>
      </w:r>
      <w:r w:rsidR="00001A20" w:rsidRPr="004A0C52">
        <w:rPr>
          <w:rFonts w:eastAsia="Times New Roman" w:cs="Times New Roman"/>
          <w:sz w:val="20"/>
          <w:lang w:val="es-ES"/>
        </w:rPr>
        <w:t xml:space="preserve">Teología </w:t>
      </w:r>
      <w:r w:rsidRPr="004A0C52">
        <w:rPr>
          <w:rFonts w:eastAsia="Times New Roman" w:cs="Times New Roman"/>
          <w:sz w:val="20"/>
          <w:lang w:val="es-ES"/>
        </w:rPr>
        <w:t>B</w:t>
      </w:r>
      <w:r w:rsidR="00001A20" w:rsidRPr="004A0C52">
        <w:rPr>
          <w:rFonts w:eastAsia="Times New Roman" w:cs="Times New Roman"/>
          <w:sz w:val="20"/>
          <w:lang w:val="es-ES"/>
        </w:rPr>
        <w:t>í</w:t>
      </w:r>
      <w:r w:rsidRPr="004A0C52">
        <w:rPr>
          <w:rFonts w:eastAsia="Times New Roman" w:cs="Times New Roman"/>
          <w:sz w:val="20"/>
          <w:lang w:val="es-ES"/>
        </w:rPr>
        <w:t xml:space="preserve">blica </w:t>
      </w:r>
    </w:p>
    <w:p w14:paraId="1204644F" w14:textId="77777777" w:rsidR="00AA2C7D" w:rsidRPr="004A0C52" w:rsidRDefault="00AA2C7D" w:rsidP="00AA2C7D">
      <w:pPr>
        <w:tabs>
          <w:tab w:val="left" w:pos="432"/>
        </w:tabs>
        <w:rPr>
          <w:rFonts w:eastAsia="Times New Roman" w:cs="Times New Roman"/>
          <w:sz w:val="20"/>
          <w:lang w:val="es-ES"/>
        </w:rPr>
      </w:pPr>
    </w:p>
    <w:p w14:paraId="5A0BB7C7" w14:textId="6C6B6B5F" w:rsidR="00317CC5" w:rsidRPr="004A0C52" w:rsidRDefault="00AA2C7D" w:rsidP="00AA2C7D">
      <w:pPr>
        <w:tabs>
          <w:tab w:val="left" w:pos="432"/>
        </w:tabs>
        <w:rPr>
          <w:rFonts w:eastAsia="Times New Roman" w:cs="Times New Roman"/>
          <w:sz w:val="20"/>
          <w:lang w:val="es-ES"/>
        </w:rPr>
      </w:pPr>
      <w:r w:rsidRPr="004A0C52">
        <w:rPr>
          <w:rFonts w:eastAsia="Times New Roman" w:cs="Times New Roman"/>
          <w:sz w:val="20"/>
          <w:lang w:val="es-ES"/>
        </w:rPr>
        <w:tab/>
      </w:r>
      <w:r w:rsidR="00317CC5" w:rsidRPr="004A0C52">
        <w:rPr>
          <w:rFonts w:eastAsia="Times New Roman" w:cs="Times New Roman"/>
          <w:sz w:val="20"/>
          <w:lang w:val="es-ES"/>
        </w:rPr>
        <w:t>C. Soteriolog</w:t>
      </w:r>
      <w:r w:rsidR="00001A20" w:rsidRPr="004A0C52">
        <w:rPr>
          <w:rFonts w:eastAsia="Times New Roman" w:cs="Times New Roman"/>
          <w:sz w:val="20"/>
          <w:lang w:val="es-ES"/>
        </w:rPr>
        <w:t>ía</w:t>
      </w:r>
      <w:r w:rsidR="00317CC5" w:rsidRPr="004A0C52">
        <w:rPr>
          <w:rFonts w:eastAsia="Times New Roman" w:cs="Times New Roman"/>
          <w:sz w:val="20"/>
          <w:lang w:val="es-ES"/>
        </w:rPr>
        <w:t xml:space="preserve"> </w:t>
      </w:r>
    </w:p>
    <w:p w14:paraId="169517F6" w14:textId="77777777" w:rsidR="00AA2C7D" w:rsidRPr="004A0C52" w:rsidRDefault="00AA2C7D" w:rsidP="00AA2C7D">
      <w:pPr>
        <w:tabs>
          <w:tab w:val="left" w:pos="432"/>
        </w:tabs>
        <w:rPr>
          <w:rFonts w:eastAsia="Times New Roman" w:cs="Times New Roman"/>
          <w:sz w:val="20"/>
          <w:lang w:val="es-ES"/>
        </w:rPr>
      </w:pPr>
    </w:p>
    <w:p w14:paraId="5A0BB7C9" w14:textId="21A657C0" w:rsidR="00317CC5" w:rsidRPr="004A0C52" w:rsidRDefault="00317CC5" w:rsidP="00AA2C7D">
      <w:pPr>
        <w:tabs>
          <w:tab w:val="left" w:pos="432"/>
        </w:tabs>
        <w:rPr>
          <w:rFonts w:eastAsia="Times New Roman" w:cs="Times New Roman"/>
          <w:sz w:val="20"/>
          <w:lang w:val="es-ES"/>
        </w:rPr>
      </w:pPr>
      <w:r w:rsidRPr="004A0C52">
        <w:rPr>
          <w:rFonts w:eastAsia="Times New Roman" w:cs="Times New Roman"/>
          <w:sz w:val="20"/>
          <w:lang w:val="es-ES"/>
        </w:rPr>
        <w:t xml:space="preserve">  </w:t>
      </w:r>
      <w:r w:rsidR="00AA2C7D" w:rsidRPr="004A0C52">
        <w:rPr>
          <w:rFonts w:eastAsia="Times New Roman" w:cs="Times New Roman"/>
          <w:sz w:val="20"/>
          <w:lang w:val="es-ES"/>
        </w:rPr>
        <w:tab/>
      </w:r>
      <w:r w:rsidR="00AA2C7D" w:rsidRPr="004A0C52">
        <w:rPr>
          <w:rFonts w:eastAsia="Times New Roman" w:cs="Times New Roman"/>
          <w:sz w:val="20"/>
          <w:lang w:val="es-ES"/>
        </w:rPr>
        <w:tab/>
      </w:r>
      <w:r w:rsidRPr="004A0C52">
        <w:rPr>
          <w:rFonts w:eastAsia="Times New Roman" w:cs="Times New Roman"/>
          <w:sz w:val="20"/>
          <w:lang w:val="es-ES"/>
        </w:rPr>
        <w:t xml:space="preserve">1. </w:t>
      </w:r>
      <w:r w:rsidR="00001A20" w:rsidRPr="004A0C52">
        <w:rPr>
          <w:rFonts w:eastAsia="Times New Roman" w:cs="Times New Roman"/>
          <w:sz w:val="20"/>
          <w:lang w:val="es-ES"/>
        </w:rPr>
        <w:t xml:space="preserve">Teología </w:t>
      </w:r>
      <w:r w:rsidRPr="004A0C52">
        <w:rPr>
          <w:rFonts w:eastAsia="Times New Roman" w:cs="Times New Roman"/>
          <w:sz w:val="20"/>
          <w:lang w:val="es-ES"/>
        </w:rPr>
        <w:t>S</w:t>
      </w:r>
      <w:r w:rsidR="00001A20" w:rsidRPr="004A0C52">
        <w:rPr>
          <w:rFonts w:eastAsia="Times New Roman" w:cs="Times New Roman"/>
          <w:sz w:val="20"/>
          <w:lang w:val="es-ES"/>
        </w:rPr>
        <w:t>i</w:t>
      </w:r>
      <w:r w:rsidRPr="004A0C52">
        <w:rPr>
          <w:rFonts w:eastAsia="Times New Roman" w:cs="Times New Roman"/>
          <w:sz w:val="20"/>
          <w:lang w:val="es-ES"/>
        </w:rPr>
        <w:t>stem</w:t>
      </w:r>
      <w:r w:rsidR="00001A20" w:rsidRPr="004A0C52">
        <w:rPr>
          <w:rFonts w:eastAsia="Times New Roman" w:cs="Times New Roman"/>
          <w:sz w:val="20"/>
          <w:lang w:val="es-ES"/>
        </w:rPr>
        <w:t>á</w:t>
      </w:r>
      <w:r w:rsidRPr="004A0C52">
        <w:rPr>
          <w:rFonts w:eastAsia="Times New Roman" w:cs="Times New Roman"/>
          <w:sz w:val="20"/>
          <w:lang w:val="es-ES"/>
        </w:rPr>
        <w:t>tic</w:t>
      </w:r>
      <w:r w:rsidR="00001A20" w:rsidRPr="004A0C52">
        <w:rPr>
          <w:rFonts w:eastAsia="Times New Roman" w:cs="Times New Roman"/>
          <w:sz w:val="20"/>
          <w:lang w:val="es-ES"/>
        </w:rPr>
        <w:t>a</w:t>
      </w:r>
      <w:r w:rsidRPr="004A0C52">
        <w:rPr>
          <w:rFonts w:eastAsia="Times New Roman" w:cs="Times New Roman"/>
          <w:sz w:val="20"/>
          <w:lang w:val="es-ES"/>
        </w:rPr>
        <w:t xml:space="preserve"> </w:t>
      </w:r>
    </w:p>
    <w:p w14:paraId="510B0770" w14:textId="77777777" w:rsidR="00AA2C7D" w:rsidRPr="004A0C52" w:rsidRDefault="00AA2C7D" w:rsidP="00AA2C7D">
      <w:pPr>
        <w:tabs>
          <w:tab w:val="left" w:pos="432"/>
        </w:tabs>
        <w:rPr>
          <w:rFonts w:eastAsia="Times New Roman" w:cs="Times New Roman"/>
          <w:sz w:val="20"/>
          <w:lang w:val="es-ES"/>
        </w:rPr>
      </w:pPr>
    </w:p>
    <w:p w14:paraId="5A0BB7CB" w14:textId="38277EDE" w:rsidR="00317CC5" w:rsidRPr="004A0C52" w:rsidRDefault="00317CC5" w:rsidP="00AA2C7D">
      <w:pPr>
        <w:tabs>
          <w:tab w:val="left" w:pos="432"/>
        </w:tabs>
        <w:rPr>
          <w:rFonts w:eastAsia="Times New Roman" w:cs="Times New Roman"/>
          <w:sz w:val="20"/>
          <w:lang w:val="es-ES"/>
        </w:rPr>
      </w:pPr>
      <w:r w:rsidRPr="004A0C52">
        <w:rPr>
          <w:rFonts w:eastAsia="Times New Roman" w:cs="Times New Roman"/>
          <w:sz w:val="20"/>
          <w:lang w:val="es-ES"/>
        </w:rPr>
        <w:t xml:space="preserve">  </w:t>
      </w:r>
      <w:r w:rsidR="00AA2C7D" w:rsidRPr="004A0C52">
        <w:rPr>
          <w:rFonts w:eastAsia="Times New Roman" w:cs="Times New Roman"/>
          <w:sz w:val="20"/>
          <w:lang w:val="es-ES"/>
        </w:rPr>
        <w:tab/>
      </w:r>
      <w:r w:rsidR="00AA2C7D" w:rsidRPr="004A0C52">
        <w:rPr>
          <w:rFonts w:eastAsia="Times New Roman" w:cs="Times New Roman"/>
          <w:sz w:val="20"/>
          <w:lang w:val="es-ES"/>
        </w:rPr>
        <w:tab/>
      </w:r>
      <w:r w:rsidRPr="004A0C52">
        <w:rPr>
          <w:rFonts w:eastAsia="Times New Roman" w:cs="Times New Roman"/>
          <w:sz w:val="20"/>
          <w:lang w:val="es-ES"/>
        </w:rPr>
        <w:t xml:space="preserve">2. </w:t>
      </w:r>
      <w:r w:rsidR="00001A20" w:rsidRPr="004A0C52">
        <w:rPr>
          <w:rFonts w:eastAsia="Times New Roman" w:cs="Times New Roman"/>
          <w:sz w:val="20"/>
          <w:lang w:val="es-ES"/>
        </w:rPr>
        <w:t xml:space="preserve">Teología </w:t>
      </w:r>
      <w:r w:rsidRPr="004A0C52">
        <w:rPr>
          <w:rFonts w:eastAsia="Times New Roman" w:cs="Times New Roman"/>
          <w:sz w:val="20"/>
          <w:lang w:val="es-ES"/>
        </w:rPr>
        <w:t>B</w:t>
      </w:r>
      <w:r w:rsidR="00001A20" w:rsidRPr="004A0C52">
        <w:rPr>
          <w:rFonts w:eastAsia="Times New Roman" w:cs="Times New Roman"/>
          <w:sz w:val="20"/>
          <w:lang w:val="es-ES"/>
        </w:rPr>
        <w:t>í</w:t>
      </w:r>
      <w:r w:rsidRPr="004A0C52">
        <w:rPr>
          <w:rFonts w:eastAsia="Times New Roman" w:cs="Times New Roman"/>
          <w:sz w:val="20"/>
          <w:lang w:val="es-ES"/>
        </w:rPr>
        <w:t xml:space="preserve">blica </w:t>
      </w:r>
    </w:p>
    <w:p w14:paraId="29C2054D" w14:textId="77777777" w:rsidR="00AA2C7D" w:rsidRPr="004A0C52" w:rsidRDefault="00AA2C7D" w:rsidP="00AA2C7D">
      <w:pPr>
        <w:tabs>
          <w:tab w:val="left" w:pos="432"/>
        </w:tabs>
        <w:rPr>
          <w:rFonts w:eastAsia="Times New Roman" w:cs="Times New Roman"/>
          <w:sz w:val="20"/>
          <w:lang w:val="es-ES"/>
        </w:rPr>
      </w:pPr>
    </w:p>
    <w:p w14:paraId="5A0BB7CD" w14:textId="465A8025" w:rsidR="00317CC5" w:rsidRPr="004A0C52" w:rsidRDefault="00317CC5" w:rsidP="00AA2C7D">
      <w:pPr>
        <w:tabs>
          <w:tab w:val="left" w:pos="432"/>
        </w:tabs>
        <w:rPr>
          <w:rFonts w:eastAsia="Times New Roman" w:cs="Times New Roman"/>
          <w:sz w:val="20"/>
          <w:lang w:val="es-ES"/>
        </w:rPr>
      </w:pPr>
      <w:r w:rsidRPr="004A0C52">
        <w:rPr>
          <w:rFonts w:eastAsia="Times New Roman" w:cs="Times New Roman"/>
          <w:sz w:val="20"/>
          <w:lang w:val="es-ES"/>
        </w:rPr>
        <w:t>Conclusi</w:t>
      </w:r>
      <w:r w:rsidR="00001A20" w:rsidRPr="004A0C52">
        <w:rPr>
          <w:rFonts w:eastAsia="Times New Roman" w:cs="Times New Roman"/>
          <w:sz w:val="20"/>
          <w:lang w:val="es-ES"/>
        </w:rPr>
        <w:t>ó</w:t>
      </w:r>
      <w:r w:rsidRPr="004A0C52">
        <w:rPr>
          <w:rFonts w:eastAsia="Times New Roman" w:cs="Times New Roman"/>
          <w:sz w:val="20"/>
          <w:lang w:val="es-ES"/>
        </w:rPr>
        <w:t xml:space="preserve">n </w:t>
      </w:r>
    </w:p>
    <w:p w14:paraId="69BB437B" w14:textId="77777777" w:rsidR="00CC3672" w:rsidRPr="004A0C52" w:rsidRDefault="00CC3672">
      <w:pPr>
        <w:rPr>
          <w:rFonts w:cstheme="minorHAnsi"/>
          <w:sz w:val="20"/>
          <w:szCs w:val="20"/>
          <w:lang w:val="es-ES"/>
        </w:rPr>
      </w:pPr>
    </w:p>
    <w:p w14:paraId="7F423745" w14:textId="77777777" w:rsidR="00A50563" w:rsidRPr="004A0C52" w:rsidRDefault="00A50563" w:rsidP="00317CC5">
      <w:pPr>
        <w:pStyle w:val="PlainText"/>
        <w:rPr>
          <w:rFonts w:asciiTheme="minorHAnsi" w:hAnsiTheme="minorHAnsi" w:cstheme="minorHAnsi"/>
          <w:b/>
          <w:sz w:val="20"/>
          <w:szCs w:val="20"/>
          <w:lang w:val="es-ES"/>
        </w:rPr>
      </w:pPr>
    </w:p>
    <w:p w14:paraId="5A0BB7D0" w14:textId="235F4E4D" w:rsidR="00317CC5" w:rsidRPr="004A0C52" w:rsidRDefault="00E7312B" w:rsidP="00317CC5">
      <w:pPr>
        <w:pStyle w:val="PlainText"/>
        <w:rPr>
          <w:rFonts w:asciiTheme="minorHAnsi" w:hAnsiTheme="minorHAnsi" w:cstheme="minorHAnsi"/>
          <w:b/>
          <w:sz w:val="20"/>
          <w:szCs w:val="20"/>
          <w:lang w:val="es-ES"/>
        </w:rPr>
      </w:pPr>
      <w:r w:rsidRPr="004A0C52">
        <w:rPr>
          <w:rFonts w:asciiTheme="minorHAnsi" w:hAnsiTheme="minorHAnsi" w:cstheme="minorHAnsi"/>
          <w:b/>
          <w:sz w:val="20"/>
          <w:szCs w:val="20"/>
          <w:lang w:val="es-ES"/>
        </w:rPr>
        <w:t>PREGUNTAS DE REPASO</w:t>
      </w:r>
    </w:p>
    <w:p w14:paraId="5A0BB7D1" w14:textId="77777777" w:rsidR="00317CC5" w:rsidRPr="004A0C52" w:rsidRDefault="00317CC5" w:rsidP="00317CC5">
      <w:pPr>
        <w:pStyle w:val="PlainText"/>
        <w:rPr>
          <w:rFonts w:asciiTheme="minorHAnsi" w:hAnsiTheme="minorHAnsi" w:cstheme="minorHAnsi"/>
          <w:sz w:val="20"/>
          <w:szCs w:val="20"/>
          <w:lang w:val="es-ES"/>
        </w:rPr>
      </w:pPr>
    </w:p>
    <w:p w14:paraId="16A0ACC1" w14:textId="7A6C1055" w:rsidR="00001A20" w:rsidRPr="004A0C52" w:rsidRDefault="00001A20" w:rsidP="00001A20">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 xml:space="preserve">1. ¿Qué tan importante considera el Dr. Pratt la escatología trifásica del Nuevo Testamento? </w:t>
      </w:r>
      <w:r w:rsidR="006F7601" w:rsidRPr="004A0C52">
        <w:rPr>
          <w:rFonts w:asciiTheme="minorHAnsi" w:hAnsiTheme="minorHAnsi" w:cstheme="minorHAnsi"/>
          <w:sz w:val="20"/>
          <w:szCs w:val="20"/>
          <w:lang w:val="es-ES"/>
        </w:rPr>
        <w:t>¿Qué dice sobre su lugar en el Nuevo Testamento?</w:t>
      </w:r>
    </w:p>
    <w:p w14:paraId="2D102209" w14:textId="77777777" w:rsidR="00001A20" w:rsidRPr="004A0C52" w:rsidRDefault="00001A20" w:rsidP="00001A20">
      <w:pPr>
        <w:pStyle w:val="PlainText"/>
        <w:rPr>
          <w:rFonts w:asciiTheme="minorHAnsi" w:hAnsiTheme="minorHAnsi" w:cstheme="minorHAnsi"/>
          <w:sz w:val="20"/>
          <w:szCs w:val="20"/>
          <w:lang w:val="es-ES"/>
        </w:rPr>
      </w:pPr>
    </w:p>
    <w:p w14:paraId="5EF67667" w14:textId="585CD749" w:rsidR="00001A20" w:rsidRPr="004A0C52" w:rsidRDefault="00001A20" w:rsidP="00001A20">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 xml:space="preserve">2. Asegúrese de estar familiarizado con el contenido de los siguientes pasajes </w:t>
      </w:r>
      <w:r w:rsidR="006F7601" w:rsidRPr="004A0C52">
        <w:rPr>
          <w:rFonts w:asciiTheme="minorHAnsi" w:hAnsiTheme="minorHAnsi" w:cstheme="minorHAnsi"/>
          <w:sz w:val="20"/>
          <w:szCs w:val="20"/>
          <w:lang w:val="es-ES"/>
        </w:rPr>
        <w:t>bíblicos. Observe</w:t>
      </w:r>
      <w:r w:rsidRPr="004A0C52">
        <w:rPr>
          <w:rFonts w:asciiTheme="minorHAnsi" w:hAnsiTheme="minorHAnsi" w:cstheme="minorHAnsi"/>
          <w:sz w:val="20"/>
          <w:szCs w:val="20"/>
          <w:lang w:val="es-ES"/>
        </w:rPr>
        <w:t xml:space="preserve"> en qué sentido habla cada uno de los «últimos días».</w:t>
      </w:r>
    </w:p>
    <w:p w14:paraId="30294408" w14:textId="77777777" w:rsidR="00001A20" w:rsidRPr="004A0C52" w:rsidRDefault="00001A20" w:rsidP="00001A20">
      <w:pPr>
        <w:pStyle w:val="PlainText"/>
        <w:rPr>
          <w:rFonts w:asciiTheme="minorHAnsi" w:hAnsiTheme="minorHAnsi" w:cstheme="minorHAnsi"/>
          <w:sz w:val="20"/>
          <w:szCs w:val="20"/>
          <w:lang w:val="es-ES"/>
        </w:rPr>
      </w:pPr>
    </w:p>
    <w:p w14:paraId="3A23AEFD" w14:textId="77777777" w:rsidR="00001A20" w:rsidRPr="004A0C52" w:rsidRDefault="00001A20" w:rsidP="00001A20">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ab/>
        <w:t>Hebreos 1:1-2</w:t>
      </w:r>
    </w:p>
    <w:p w14:paraId="05FCEFB6" w14:textId="77777777" w:rsidR="00001A20" w:rsidRPr="004A0C52" w:rsidRDefault="00001A20" w:rsidP="00001A20">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ab/>
        <w:t>2 Timoteo 3:1-5</w:t>
      </w:r>
    </w:p>
    <w:p w14:paraId="5384DDC0" w14:textId="77777777" w:rsidR="00001A20" w:rsidRPr="004A0C52" w:rsidRDefault="00001A20" w:rsidP="00001A20">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ab/>
        <w:t>Juan 6:39</w:t>
      </w:r>
    </w:p>
    <w:p w14:paraId="2B3BF747" w14:textId="77777777" w:rsidR="00001A20" w:rsidRPr="004A0C52" w:rsidRDefault="00001A20" w:rsidP="00001A20">
      <w:pPr>
        <w:pStyle w:val="PlainText"/>
        <w:rPr>
          <w:rFonts w:asciiTheme="minorHAnsi" w:hAnsiTheme="minorHAnsi" w:cstheme="minorHAnsi"/>
          <w:sz w:val="20"/>
          <w:szCs w:val="20"/>
          <w:lang w:val="es-ES"/>
        </w:rPr>
      </w:pPr>
    </w:p>
    <w:p w14:paraId="368A212E" w14:textId="77777777" w:rsidR="00001A20" w:rsidRPr="004A0C52" w:rsidRDefault="00001A20" w:rsidP="00001A20">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 xml:space="preserve">3. Explique la diferencia entre la forma en que la Teología Sistemática y la Teología Bíblica tratan la Cristología. </w:t>
      </w:r>
    </w:p>
    <w:p w14:paraId="6C27B900" w14:textId="77777777" w:rsidR="00001A20" w:rsidRPr="004A0C52" w:rsidRDefault="00001A20" w:rsidP="00001A20">
      <w:pPr>
        <w:pStyle w:val="PlainText"/>
        <w:rPr>
          <w:rFonts w:asciiTheme="minorHAnsi" w:hAnsiTheme="minorHAnsi" w:cstheme="minorHAnsi"/>
          <w:sz w:val="20"/>
          <w:szCs w:val="20"/>
          <w:lang w:val="es-ES"/>
        </w:rPr>
      </w:pPr>
    </w:p>
    <w:p w14:paraId="4AF1264B" w14:textId="70015FEA" w:rsidR="00001A20" w:rsidRPr="004A0C52" w:rsidRDefault="00001A20" w:rsidP="00001A20">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 xml:space="preserve">4. Explique el significado de «historia salutis» y «ordo salutis». </w:t>
      </w:r>
      <w:r w:rsidR="006F7601" w:rsidRPr="004A0C52">
        <w:rPr>
          <w:rFonts w:asciiTheme="minorHAnsi" w:hAnsiTheme="minorHAnsi" w:cstheme="minorHAnsi"/>
          <w:sz w:val="20"/>
          <w:szCs w:val="20"/>
          <w:lang w:val="es-ES"/>
        </w:rPr>
        <w:t>¿Cuál es más el enfoque de la Teología Bíblica?</w:t>
      </w:r>
    </w:p>
    <w:p w14:paraId="2056D74D" w14:textId="77777777" w:rsidR="00001A20" w:rsidRPr="004A0C52" w:rsidRDefault="00001A20" w:rsidP="00001A20">
      <w:pPr>
        <w:pStyle w:val="PlainText"/>
        <w:rPr>
          <w:rFonts w:asciiTheme="minorHAnsi" w:hAnsiTheme="minorHAnsi" w:cstheme="minorHAnsi"/>
          <w:sz w:val="20"/>
          <w:szCs w:val="20"/>
          <w:lang w:val="es-ES"/>
        </w:rPr>
      </w:pPr>
    </w:p>
    <w:p w14:paraId="3E8E6676" w14:textId="77777777" w:rsidR="00001A20" w:rsidRPr="004A0C52" w:rsidRDefault="00001A20" w:rsidP="00001A20">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 xml:space="preserve">5. Explique la ilustración que el Dr. Pratt utiliza para explicar la perspectiva de los autores del Nuevo Testamento cuando escriben sobre la salvación. </w:t>
      </w:r>
    </w:p>
    <w:p w14:paraId="77FD8D43" w14:textId="77777777" w:rsidR="00001A20" w:rsidRPr="004A0C52" w:rsidRDefault="00001A20" w:rsidP="00001A20">
      <w:pPr>
        <w:pStyle w:val="PlainText"/>
        <w:rPr>
          <w:rFonts w:asciiTheme="minorHAnsi" w:hAnsiTheme="minorHAnsi" w:cstheme="minorHAnsi"/>
          <w:sz w:val="20"/>
          <w:szCs w:val="20"/>
          <w:lang w:val="es-ES"/>
        </w:rPr>
      </w:pPr>
    </w:p>
    <w:p w14:paraId="55213FB8" w14:textId="77777777" w:rsidR="00001A20" w:rsidRPr="004A0C52" w:rsidRDefault="00001A20" w:rsidP="00001A20">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6. Asegúrese de estar familiarizado con el contenido de los siguientes pasajes bíblicos. Observe cómo cada uno describe la SALVACIÓN como algo que ya ocurrió, como algo en curso o como algo futuro.</w:t>
      </w:r>
    </w:p>
    <w:p w14:paraId="779663C3" w14:textId="77777777" w:rsidR="00001A20" w:rsidRPr="004A0C52" w:rsidRDefault="00001A20" w:rsidP="00001A20">
      <w:pPr>
        <w:pStyle w:val="PlainText"/>
        <w:rPr>
          <w:rFonts w:asciiTheme="minorHAnsi" w:hAnsiTheme="minorHAnsi" w:cstheme="minorHAnsi"/>
          <w:sz w:val="20"/>
          <w:szCs w:val="20"/>
          <w:lang w:val="es-ES"/>
        </w:rPr>
      </w:pPr>
    </w:p>
    <w:p w14:paraId="5F7E1B96" w14:textId="77777777" w:rsidR="00001A20" w:rsidRPr="004A0C52" w:rsidRDefault="00001A20" w:rsidP="00001A20">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ab/>
        <w:t>Romanos 8:24</w:t>
      </w:r>
    </w:p>
    <w:p w14:paraId="03F52B21" w14:textId="77777777" w:rsidR="00001A20" w:rsidRPr="004A0C52" w:rsidRDefault="00001A20" w:rsidP="00001A20">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ab/>
        <w:t>1 Corintios 1:18</w:t>
      </w:r>
    </w:p>
    <w:p w14:paraId="6F843819" w14:textId="77777777" w:rsidR="00001A20" w:rsidRPr="004A0C52" w:rsidRDefault="00001A20" w:rsidP="00001A20">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ab/>
        <w:t>Romanos 5:9</w:t>
      </w:r>
    </w:p>
    <w:p w14:paraId="3E69103E" w14:textId="77777777" w:rsidR="00001A20" w:rsidRPr="004A0C52" w:rsidRDefault="00001A20" w:rsidP="00001A20">
      <w:pPr>
        <w:pStyle w:val="PlainText"/>
        <w:rPr>
          <w:rFonts w:asciiTheme="minorHAnsi" w:hAnsiTheme="minorHAnsi" w:cstheme="minorHAnsi"/>
          <w:sz w:val="20"/>
          <w:szCs w:val="20"/>
          <w:lang w:val="es-ES"/>
        </w:rPr>
      </w:pPr>
    </w:p>
    <w:p w14:paraId="5FA0E96C" w14:textId="77777777" w:rsidR="00001A20" w:rsidRPr="004A0C52" w:rsidRDefault="00001A20" w:rsidP="00001A20">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7. Asegúrate de estar familiarizado con el contenido de los siguientes pasajes bíblicos. Note cómo cada uno describe la GLORIFICACIÓN como algo que ya ocurrió, como algo en curso, o como algo futuro.</w:t>
      </w:r>
    </w:p>
    <w:p w14:paraId="3B27B857" w14:textId="77777777" w:rsidR="00001A20" w:rsidRPr="004A0C52" w:rsidRDefault="00001A20" w:rsidP="00001A20">
      <w:pPr>
        <w:pStyle w:val="PlainText"/>
        <w:rPr>
          <w:rFonts w:asciiTheme="minorHAnsi" w:hAnsiTheme="minorHAnsi" w:cstheme="minorHAnsi"/>
          <w:sz w:val="20"/>
          <w:szCs w:val="20"/>
          <w:lang w:val="es-ES"/>
        </w:rPr>
      </w:pPr>
    </w:p>
    <w:p w14:paraId="7DD7AEDA" w14:textId="77777777" w:rsidR="00001A20" w:rsidRPr="004A0C52" w:rsidRDefault="00001A20" w:rsidP="00001A20">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ab/>
        <w:t>Romanos 8:29-30</w:t>
      </w:r>
    </w:p>
    <w:p w14:paraId="565BEBD0" w14:textId="77777777" w:rsidR="00001A20" w:rsidRPr="004A0C52" w:rsidRDefault="00001A20" w:rsidP="00001A20">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ab/>
        <w:t>2 Corintios 3:18</w:t>
      </w:r>
    </w:p>
    <w:p w14:paraId="5A0BB7F6" w14:textId="1F7265E7" w:rsidR="00317CC5" w:rsidRPr="004A0C52" w:rsidRDefault="00001A20" w:rsidP="00001A20">
      <w:pPr>
        <w:pStyle w:val="PlainText"/>
        <w:rPr>
          <w:rFonts w:asciiTheme="minorHAnsi" w:hAnsiTheme="minorHAnsi" w:cstheme="minorHAnsi"/>
          <w:sz w:val="20"/>
          <w:szCs w:val="20"/>
          <w:lang w:val="es-ES"/>
        </w:rPr>
      </w:pPr>
      <w:r w:rsidRPr="004A0C52">
        <w:rPr>
          <w:rFonts w:asciiTheme="minorHAnsi" w:hAnsiTheme="minorHAnsi" w:cstheme="minorHAnsi"/>
          <w:sz w:val="20"/>
          <w:szCs w:val="20"/>
          <w:lang w:val="es-ES"/>
        </w:rPr>
        <w:tab/>
        <w:t>2 Timoteo 2:10</w:t>
      </w:r>
    </w:p>
    <w:sectPr w:rsidR="00317CC5" w:rsidRPr="004A0C52" w:rsidSect="00AA2C7D">
      <w:footerReference w:type="default" r:id="rId6"/>
      <w:pgSz w:w="12240" w:h="15840"/>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B6790" w14:textId="77777777" w:rsidR="001325EF" w:rsidRDefault="001325EF" w:rsidP="00AA2C7D">
      <w:r>
        <w:separator/>
      </w:r>
    </w:p>
  </w:endnote>
  <w:endnote w:type="continuationSeparator" w:id="0">
    <w:p w14:paraId="1EE47E04" w14:textId="77777777" w:rsidR="001325EF" w:rsidRDefault="001325EF" w:rsidP="00AA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74267"/>
      <w:docPartObj>
        <w:docPartGallery w:val="Page Numbers (Bottom of Page)"/>
        <w:docPartUnique/>
      </w:docPartObj>
    </w:sdtPr>
    <w:sdtContent>
      <w:p w14:paraId="156F79D2" w14:textId="77777777" w:rsidR="00AA2C7D" w:rsidRDefault="00AA2C7D" w:rsidP="00AA2C7D">
        <w:pPr>
          <w:pStyle w:val="Footer"/>
          <w:jc w:val="center"/>
        </w:pPr>
        <w:r>
          <w:fldChar w:fldCharType="begin"/>
        </w:r>
        <w:r>
          <w:instrText xml:space="preserve"> PAGE   \* MERGEFORMAT </w:instrText>
        </w:r>
        <w:r>
          <w:fldChar w:fldCharType="separate"/>
        </w:r>
        <w:r>
          <w:t>2</w:t>
        </w:r>
        <w:r>
          <w:rPr>
            <w:noProof/>
          </w:rPr>
          <w:fldChar w:fldCharType="end"/>
        </w:r>
      </w:p>
      <w:p w14:paraId="53EFE257" w14:textId="6AA7AE9B" w:rsidR="00AA2C7D" w:rsidRDefault="0066467F" w:rsidP="00AA2C7D">
        <w:pPr>
          <w:pStyle w:val="Footer"/>
          <w:jc w:val="center"/>
        </w:pPr>
        <w:r w:rsidRPr="00E12E2A">
          <w:rPr>
            <w:rFonts w:cs="Arial"/>
            <w:i/>
            <w:szCs w:val="20"/>
          </w:rPr>
          <w:t>Para otros recursos, visite Third Millennium Ministries en thirdmill.org.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3474F" w14:textId="77777777" w:rsidR="001325EF" w:rsidRDefault="001325EF" w:rsidP="00AA2C7D">
      <w:r>
        <w:separator/>
      </w:r>
    </w:p>
  </w:footnote>
  <w:footnote w:type="continuationSeparator" w:id="0">
    <w:p w14:paraId="76A44AAE" w14:textId="77777777" w:rsidR="001325EF" w:rsidRDefault="001325EF" w:rsidP="00AA2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0F"/>
    <w:rsid w:val="00001A20"/>
    <w:rsid w:val="001325EF"/>
    <w:rsid w:val="001A7FE4"/>
    <w:rsid w:val="00317CC5"/>
    <w:rsid w:val="003D6404"/>
    <w:rsid w:val="0049636F"/>
    <w:rsid w:val="004A0C52"/>
    <w:rsid w:val="00521DBD"/>
    <w:rsid w:val="0066467F"/>
    <w:rsid w:val="006F7601"/>
    <w:rsid w:val="008A649E"/>
    <w:rsid w:val="00A3512B"/>
    <w:rsid w:val="00A50563"/>
    <w:rsid w:val="00AA2C7D"/>
    <w:rsid w:val="00BF3BBA"/>
    <w:rsid w:val="00C975B8"/>
    <w:rsid w:val="00CC3672"/>
    <w:rsid w:val="00D80A44"/>
    <w:rsid w:val="00E443B0"/>
    <w:rsid w:val="00E7312B"/>
    <w:rsid w:val="00E8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B503"/>
  <w15:chartTrackingRefBased/>
  <w15:docId w15:val="{21FB3684-412B-5B4F-96B6-2211CC66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508B5"/>
    <w:rPr>
      <w:rFonts w:ascii="Consolas" w:hAnsi="Consolas" w:cs="Consolas"/>
      <w:sz w:val="21"/>
      <w:szCs w:val="21"/>
    </w:rPr>
  </w:style>
  <w:style w:type="character" w:customStyle="1" w:styleId="PlainTextChar">
    <w:name w:val="Plain Text Char"/>
    <w:basedOn w:val="DefaultParagraphFont"/>
    <w:link w:val="PlainText"/>
    <w:uiPriority w:val="99"/>
    <w:rsid w:val="005508B5"/>
    <w:rPr>
      <w:rFonts w:ascii="Consolas" w:hAnsi="Consolas" w:cs="Consolas"/>
      <w:sz w:val="21"/>
      <w:szCs w:val="21"/>
    </w:rPr>
  </w:style>
  <w:style w:type="paragraph" w:styleId="Header">
    <w:name w:val="header"/>
    <w:basedOn w:val="Normal"/>
    <w:link w:val="HeaderChar"/>
    <w:uiPriority w:val="99"/>
    <w:unhideWhenUsed/>
    <w:rsid w:val="00AA2C7D"/>
    <w:pPr>
      <w:tabs>
        <w:tab w:val="center" w:pos="4680"/>
        <w:tab w:val="right" w:pos="9360"/>
      </w:tabs>
    </w:pPr>
  </w:style>
  <w:style w:type="character" w:customStyle="1" w:styleId="HeaderChar">
    <w:name w:val="Header Char"/>
    <w:basedOn w:val="DefaultParagraphFont"/>
    <w:link w:val="Header"/>
    <w:uiPriority w:val="99"/>
    <w:rsid w:val="00AA2C7D"/>
  </w:style>
  <w:style w:type="paragraph" w:styleId="Footer">
    <w:name w:val="footer"/>
    <w:basedOn w:val="Normal"/>
    <w:link w:val="FooterChar"/>
    <w:uiPriority w:val="99"/>
    <w:unhideWhenUsed/>
    <w:rsid w:val="00AA2C7D"/>
    <w:pPr>
      <w:tabs>
        <w:tab w:val="center" w:pos="4680"/>
        <w:tab w:val="right" w:pos="9360"/>
      </w:tabs>
    </w:pPr>
  </w:style>
  <w:style w:type="character" w:customStyle="1" w:styleId="FooterChar">
    <w:name w:val="Footer Char"/>
    <w:basedOn w:val="DefaultParagraphFont"/>
    <w:link w:val="Footer"/>
    <w:uiPriority w:val="99"/>
    <w:rsid w:val="00AA2C7D"/>
  </w:style>
  <w:style w:type="character" w:customStyle="1" w:styleId="Ninguno">
    <w:name w:val="Ninguno"/>
    <w:rsid w:val="00E7312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177890">
      <w:bodyDiv w:val="1"/>
      <w:marLeft w:val="0"/>
      <w:marRight w:val="0"/>
      <w:marTop w:val="0"/>
      <w:marBottom w:val="0"/>
      <w:divBdr>
        <w:top w:val="none" w:sz="0" w:space="0" w:color="auto"/>
        <w:left w:val="none" w:sz="0" w:space="0" w:color="auto"/>
        <w:bottom w:val="none" w:sz="0" w:space="0" w:color="auto"/>
        <w:right w:val="none" w:sz="0" w:space="0" w:color="auto"/>
      </w:divBdr>
    </w:div>
    <w:div w:id="18088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Seydi E. Creech</cp:lastModifiedBy>
  <cp:revision>4</cp:revision>
  <dcterms:created xsi:type="dcterms:W3CDTF">2024-10-29T16:55:00Z</dcterms:created>
  <dcterms:modified xsi:type="dcterms:W3CDTF">2024-12-24T01:50:00Z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2fe795332d7d3dae8a6f2328f5ab7153c8ee8e5fffb87d927f0bcd090b0aff2a</vt:lpwstr>
  </property>
</Properties>
</file>